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6751" w:type="dxa"/>
        <w:tblCellSpacing w:w="17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7"/>
        <w:gridCol w:w="8384"/>
      </w:tblGrid>
      <w:tr w:rsidR="00B17921" w:rsidRPr="00430F62" w:rsidTr="004662C3">
        <w:trPr>
          <w:trHeight w:val="8319"/>
          <w:tblCellSpacing w:w="170" w:type="dxa"/>
        </w:trPr>
        <w:tc>
          <w:tcPr>
            <w:tcW w:w="7857" w:type="dxa"/>
          </w:tcPr>
          <w:p w:rsidR="00B17921" w:rsidRPr="00380C2E" w:rsidRDefault="00B17921" w:rsidP="009272FD">
            <w:pPr>
              <w:tabs>
                <w:tab w:val="left" w:pos="-250"/>
                <w:tab w:val="left" w:pos="7831"/>
              </w:tabs>
              <w:jc w:val="center"/>
              <w:rPr>
                <w:rFonts w:ascii="Arial" w:eastAsia="Calibri" w:hAnsi="Arial" w:cs="Arial"/>
                <w:b/>
                <w:sz w:val="18"/>
                <w:szCs w:val="18"/>
                <w:u w:val="single"/>
              </w:rPr>
            </w:pPr>
            <w:r w:rsidRPr="00380C2E">
              <w:rPr>
                <w:rFonts w:ascii="Arial" w:eastAsia="Calibri" w:hAnsi="Arial" w:cs="Arial"/>
                <w:b/>
                <w:sz w:val="18"/>
                <w:szCs w:val="18"/>
                <w:u w:val="single"/>
              </w:rPr>
              <w:t>Лист информирования</w:t>
            </w:r>
          </w:p>
          <w:p w:rsidR="00B17921" w:rsidRPr="00380C2E" w:rsidRDefault="00B17921" w:rsidP="009272FD">
            <w:pPr>
              <w:rPr>
                <w:rFonts w:ascii="Arial" w:hAnsi="Arial" w:cs="Arial"/>
                <w:sz w:val="18"/>
                <w:szCs w:val="18"/>
              </w:rPr>
            </w:pPr>
          </w:p>
          <w:p w:rsidR="008A6AA5" w:rsidRPr="00380C2E" w:rsidRDefault="009272FD" w:rsidP="009272FD">
            <w:pPr>
              <w:jc w:val="both"/>
              <w:rPr>
                <w:rFonts w:ascii="Arial" w:hAnsi="Arial" w:cs="Arial"/>
                <w:sz w:val="18"/>
                <w:szCs w:val="18"/>
              </w:rPr>
            </w:pPr>
            <w:r w:rsidRPr="00380C2E">
              <w:rPr>
                <w:rFonts w:ascii="Arial" w:eastAsia="Calibri" w:hAnsi="Arial" w:cs="Arial"/>
                <w:b/>
                <w:sz w:val="18"/>
                <w:szCs w:val="18"/>
              </w:rPr>
              <w:t>Услуга</w:t>
            </w:r>
            <w:r w:rsidRPr="00380C2E">
              <w:rPr>
                <w:rFonts w:ascii="Arial" w:hAnsi="Arial" w:cs="Arial"/>
                <w:b/>
                <w:sz w:val="18"/>
                <w:szCs w:val="18"/>
              </w:rPr>
              <w:t xml:space="preserve">: </w:t>
            </w:r>
            <w:r w:rsidR="002146A0" w:rsidRPr="00380C2E">
              <w:rPr>
                <w:rFonts w:ascii="Arial" w:hAnsi="Arial" w:cs="Arial"/>
                <w:sz w:val="18"/>
                <w:szCs w:val="18"/>
              </w:rPr>
              <w:t xml:space="preserve">Осуществление миграционного учета иностранных граждан и лиц без гражданства в Российской Федерации </w:t>
            </w:r>
            <w:r w:rsidR="00787551" w:rsidRPr="00380C2E">
              <w:rPr>
                <w:rFonts w:ascii="Arial" w:hAnsi="Arial" w:cs="Arial"/>
                <w:sz w:val="18"/>
                <w:szCs w:val="18"/>
              </w:rPr>
              <w:t>(в части приема уведомления о прибытии иностранного гражданина или лица без гражданства в место пребывания и проставления отметки о приеме уведомления, приема уведомления об убытии иностранного гражданина или лица без гражданства из места пребывания)</w:t>
            </w:r>
            <w:r w:rsidR="002146A0" w:rsidRPr="00380C2E">
              <w:rPr>
                <w:rFonts w:ascii="Arial" w:hAnsi="Arial" w:cs="Arial"/>
                <w:sz w:val="18"/>
                <w:szCs w:val="18"/>
              </w:rPr>
              <w:t>.</w:t>
            </w:r>
          </w:p>
          <w:p w:rsidR="009272FD" w:rsidRPr="00380C2E" w:rsidRDefault="009272FD" w:rsidP="009272FD">
            <w:pPr>
              <w:jc w:val="both"/>
              <w:rPr>
                <w:rFonts w:ascii="Arial" w:eastAsia="Calibri" w:hAnsi="Arial" w:cs="Arial"/>
                <w:bCs/>
                <w:sz w:val="18"/>
                <w:szCs w:val="18"/>
              </w:rPr>
            </w:pPr>
            <w:r w:rsidRPr="00380C2E">
              <w:rPr>
                <w:rFonts w:ascii="Arial" w:eastAsia="Calibri" w:hAnsi="Arial" w:cs="Arial"/>
                <w:b/>
                <w:sz w:val="18"/>
                <w:szCs w:val="18"/>
              </w:rPr>
              <w:t>Орган предоставляющий услугу</w:t>
            </w:r>
            <w:r w:rsidRPr="00380C2E">
              <w:rPr>
                <w:rFonts w:ascii="Arial" w:hAnsi="Arial" w:cs="Arial"/>
                <w:b/>
                <w:sz w:val="18"/>
                <w:szCs w:val="18"/>
              </w:rPr>
              <w:t xml:space="preserve">: </w:t>
            </w:r>
            <w:r w:rsidR="008A6AA5" w:rsidRPr="00380C2E">
              <w:rPr>
                <w:rFonts w:ascii="Arial" w:hAnsi="Arial" w:cs="Arial"/>
                <w:sz w:val="18"/>
                <w:szCs w:val="18"/>
              </w:rPr>
              <w:t>отделы по вопросам миграции</w:t>
            </w:r>
            <w:r w:rsidR="008A6AA5" w:rsidRPr="00380C2E">
              <w:rPr>
                <w:rFonts w:ascii="Arial" w:hAnsi="Arial" w:cs="Arial"/>
                <w:b/>
                <w:sz w:val="18"/>
                <w:szCs w:val="18"/>
              </w:rPr>
              <w:t xml:space="preserve"> </w:t>
            </w:r>
            <w:r w:rsidRPr="00380C2E">
              <w:rPr>
                <w:rFonts w:ascii="Arial" w:hAnsi="Arial" w:cs="Arial"/>
                <w:sz w:val="18"/>
                <w:szCs w:val="18"/>
              </w:rPr>
              <w:t>Отдел</w:t>
            </w:r>
            <w:r w:rsidR="008A6AA5" w:rsidRPr="00380C2E">
              <w:rPr>
                <w:rFonts w:ascii="Arial" w:hAnsi="Arial" w:cs="Arial"/>
                <w:sz w:val="18"/>
                <w:szCs w:val="18"/>
              </w:rPr>
              <w:t>ов</w:t>
            </w:r>
            <w:r w:rsidRPr="00380C2E">
              <w:rPr>
                <w:rFonts w:ascii="Arial" w:hAnsi="Arial" w:cs="Arial"/>
                <w:sz w:val="18"/>
                <w:szCs w:val="18"/>
              </w:rPr>
              <w:t xml:space="preserve"> полиции УМВД </w:t>
            </w:r>
            <w:r w:rsidRPr="00380C2E">
              <w:rPr>
                <w:rFonts w:ascii="Arial" w:eastAsia="Calibri" w:hAnsi="Arial" w:cs="Arial"/>
                <w:bCs/>
                <w:sz w:val="18"/>
                <w:szCs w:val="18"/>
              </w:rPr>
              <w:t>по городу Ростову-на-Дону.</w:t>
            </w:r>
          </w:p>
          <w:p w:rsidR="008A6AA5" w:rsidRPr="00380C2E" w:rsidRDefault="009272FD" w:rsidP="009272FD">
            <w:pPr>
              <w:jc w:val="both"/>
              <w:rPr>
                <w:rFonts w:ascii="Arial" w:hAnsi="Arial" w:cs="Arial"/>
                <w:bCs/>
                <w:sz w:val="18"/>
                <w:szCs w:val="18"/>
              </w:rPr>
            </w:pPr>
            <w:r w:rsidRPr="00380C2E">
              <w:rPr>
                <w:rFonts w:ascii="Arial" w:hAnsi="Arial" w:cs="Arial"/>
                <w:b/>
                <w:bCs/>
                <w:sz w:val="18"/>
                <w:szCs w:val="18"/>
              </w:rPr>
              <w:t>Срок оказания услуги:</w:t>
            </w:r>
            <w:r w:rsidRPr="00380C2E">
              <w:rPr>
                <w:rFonts w:ascii="Arial" w:hAnsi="Arial" w:cs="Arial"/>
                <w:bCs/>
                <w:sz w:val="18"/>
                <w:szCs w:val="18"/>
              </w:rPr>
              <w:t xml:space="preserve"> </w:t>
            </w:r>
            <w:r w:rsidR="002146A0" w:rsidRPr="00380C2E">
              <w:rPr>
                <w:rFonts w:ascii="Arial" w:hAnsi="Arial" w:cs="Arial"/>
                <w:bCs/>
                <w:sz w:val="18"/>
                <w:szCs w:val="18"/>
              </w:rPr>
              <w:t>в день обращения.</w:t>
            </w:r>
          </w:p>
          <w:p w:rsidR="009272FD" w:rsidRPr="00380C2E" w:rsidRDefault="009272FD" w:rsidP="009272FD">
            <w:pPr>
              <w:jc w:val="both"/>
              <w:rPr>
                <w:rFonts w:ascii="Arial" w:hAnsi="Arial" w:cs="Arial"/>
                <w:bCs/>
                <w:sz w:val="18"/>
                <w:szCs w:val="18"/>
              </w:rPr>
            </w:pPr>
            <w:r w:rsidRPr="00380C2E">
              <w:rPr>
                <w:rFonts w:ascii="Arial" w:hAnsi="Arial" w:cs="Arial"/>
                <w:b/>
                <w:bCs/>
                <w:sz w:val="18"/>
                <w:szCs w:val="18"/>
              </w:rPr>
              <w:t>Услуга предоставляется</w:t>
            </w:r>
            <w:r w:rsidRPr="00380C2E">
              <w:rPr>
                <w:rFonts w:ascii="Arial" w:hAnsi="Arial" w:cs="Arial"/>
                <w:bCs/>
                <w:sz w:val="18"/>
                <w:szCs w:val="18"/>
              </w:rPr>
              <w:t>: бесплатно.</w:t>
            </w:r>
          </w:p>
          <w:p w:rsidR="00E27281" w:rsidRPr="00380C2E" w:rsidRDefault="009272FD" w:rsidP="009272FD">
            <w:pPr>
              <w:jc w:val="both"/>
              <w:rPr>
                <w:rFonts w:ascii="Arial" w:hAnsi="Arial" w:cs="Arial"/>
                <w:bCs/>
                <w:sz w:val="18"/>
                <w:szCs w:val="18"/>
              </w:rPr>
            </w:pPr>
            <w:r w:rsidRPr="00380C2E">
              <w:rPr>
                <w:rFonts w:ascii="Arial" w:hAnsi="Arial" w:cs="Arial"/>
                <w:b/>
                <w:bCs/>
                <w:sz w:val="18"/>
                <w:szCs w:val="18"/>
              </w:rPr>
              <w:t>Категория получателей:</w:t>
            </w:r>
            <w:r w:rsidRPr="00380C2E">
              <w:rPr>
                <w:rFonts w:ascii="Arial" w:hAnsi="Arial" w:cs="Arial"/>
                <w:bCs/>
                <w:sz w:val="18"/>
                <w:szCs w:val="18"/>
              </w:rPr>
              <w:t xml:space="preserve"> </w:t>
            </w:r>
          </w:p>
          <w:p w:rsidR="0098227B" w:rsidRPr="00380C2E" w:rsidRDefault="0098227B" w:rsidP="009272FD">
            <w:pPr>
              <w:jc w:val="both"/>
              <w:rPr>
                <w:rFonts w:ascii="Arial" w:hAnsi="Arial" w:cs="Arial"/>
                <w:bCs/>
                <w:sz w:val="18"/>
                <w:szCs w:val="18"/>
              </w:rPr>
            </w:pPr>
            <w:r w:rsidRPr="00380C2E">
              <w:rPr>
                <w:rFonts w:ascii="Arial" w:hAnsi="Arial" w:cs="Arial"/>
                <w:bCs/>
                <w:sz w:val="18"/>
                <w:szCs w:val="18"/>
              </w:rPr>
              <w:t>1. При</w:t>
            </w:r>
            <w:r w:rsidRPr="00380C2E">
              <w:rPr>
                <w:rFonts w:ascii="Arial" w:hAnsi="Arial" w:cs="Arial"/>
                <w:sz w:val="18"/>
                <w:szCs w:val="18"/>
              </w:rPr>
              <w:t xml:space="preserve"> подаче уведомления о прибытии:</w:t>
            </w:r>
          </w:p>
          <w:p w:rsidR="00E27281" w:rsidRPr="00380C2E" w:rsidRDefault="00E27281" w:rsidP="009272FD">
            <w:pPr>
              <w:jc w:val="both"/>
              <w:rPr>
                <w:rFonts w:ascii="Arial" w:hAnsi="Arial" w:cs="Arial"/>
                <w:bCs/>
                <w:sz w:val="18"/>
                <w:szCs w:val="18"/>
              </w:rPr>
            </w:pPr>
            <w:r w:rsidRPr="00380C2E">
              <w:rPr>
                <w:rFonts w:ascii="Arial" w:hAnsi="Arial" w:cs="Arial"/>
                <w:sz w:val="18"/>
                <w:szCs w:val="18"/>
              </w:rPr>
              <w:t>- принимающая сторона - гражданин РФ или постоянно проживающим в РФ иностранный гражданин (лицо без гражданства) обладающий правом собственности (пользования) жилым помещением</w:t>
            </w:r>
            <w:r w:rsidR="0098227B" w:rsidRPr="00380C2E">
              <w:rPr>
                <w:rFonts w:ascii="Arial" w:hAnsi="Arial" w:cs="Arial"/>
                <w:sz w:val="18"/>
                <w:szCs w:val="18"/>
              </w:rPr>
              <w:t>;</w:t>
            </w:r>
          </w:p>
          <w:p w:rsidR="00E27281" w:rsidRPr="00380C2E" w:rsidRDefault="00E27281" w:rsidP="009272FD">
            <w:pPr>
              <w:jc w:val="both"/>
              <w:rPr>
                <w:rFonts w:ascii="Arial" w:hAnsi="Arial" w:cs="Arial"/>
                <w:bCs/>
                <w:sz w:val="18"/>
                <w:szCs w:val="18"/>
              </w:rPr>
            </w:pPr>
            <w:r w:rsidRPr="00380C2E">
              <w:rPr>
                <w:rFonts w:ascii="Arial" w:hAnsi="Arial" w:cs="Arial"/>
                <w:bCs/>
                <w:sz w:val="18"/>
                <w:szCs w:val="18"/>
              </w:rPr>
              <w:t xml:space="preserve">- </w:t>
            </w:r>
            <w:r w:rsidRPr="00380C2E">
              <w:rPr>
                <w:rFonts w:ascii="Arial" w:hAnsi="Arial" w:cs="Arial"/>
                <w:sz w:val="18"/>
                <w:szCs w:val="18"/>
              </w:rPr>
              <w:t xml:space="preserve">принимающая сторона - юридическое лицо у которого иностранный гражданин (лицо без гражданства) осуществляет трудовую деятельность и </w:t>
            </w:r>
            <w:r w:rsidR="00C75CC9" w:rsidRPr="00380C2E">
              <w:rPr>
                <w:rFonts w:ascii="Arial" w:hAnsi="Arial" w:cs="Arial"/>
                <w:sz w:val="18"/>
                <w:szCs w:val="18"/>
              </w:rPr>
              <w:t>фактически проживает</w:t>
            </w:r>
            <w:r w:rsidRPr="00380C2E">
              <w:rPr>
                <w:rFonts w:ascii="Arial" w:hAnsi="Arial" w:cs="Arial"/>
                <w:sz w:val="18"/>
                <w:szCs w:val="18"/>
              </w:rPr>
              <w:t xml:space="preserve"> по адресу юридического лица или помещения юридического лица, не имеющего адресных данных, в том числе временных;</w:t>
            </w:r>
          </w:p>
          <w:p w:rsidR="00E27281" w:rsidRPr="00380C2E" w:rsidRDefault="00E27281" w:rsidP="009272FD">
            <w:pPr>
              <w:jc w:val="both"/>
              <w:rPr>
                <w:rFonts w:ascii="Arial" w:hAnsi="Arial" w:cs="Arial"/>
                <w:bCs/>
                <w:sz w:val="18"/>
                <w:szCs w:val="18"/>
              </w:rPr>
            </w:pPr>
            <w:r w:rsidRPr="00380C2E">
              <w:rPr>
                <w:rFonts w:ascii="Arial" w:hAnsi="Arial" w:cs="Arial"/>
                <w:bCs/>
                <w:sz w:val="18"/>
                <w:szCs w:val="18"/>
              </w:rPr>
              <w:t xml:space="preserve">- </w:t>
            </w:r>
            <w:r w:rsidRPr="00380C2E">
              <w:rPr>
                <w:rFonts w:ascii="Arial" w:hAnsi="Arial" w:cs="Arial"/>
                <w:sz w:val="18"/>
                <w:szCs w:val="18"/>
              </w:rPr>
              <w:t>принимающая сторона - иностранный гражданин (лицо без гражданства) имеющий в собственности жилое помещение на территории РФ и предоставившее такое жилое помещение в пользование для фактического проживания прибывшему иностранному гражданину (лицу без гражданства)</w:t>
            </w:r>
            <w:r w:rsidR="0098227B" w:rsidRPr="00380C2E">
              <w:rPr>
                <w:rFonts w:ascii="Arial" w:hAnsi="Arial" w:cs="Arial"/>
                <w:sz w:val="18"/>
                <w:szCs w:val="18"/>
              </w:rPr>
              <w:t>;</w:t>
            </w:r>
          </w:p>
          <w:p w:rsidR="006E75A8" w:rsidRPr="00380C2E" w:rsidRDefault="0098227B" w:rsidP="009272FD">
            <w:pPr>
              <w:jc w:val="both"/>
              <w:rPr>
                <w:rFonts w:ascii="Arial" w:hAnsi="Arial" w:cs="Arial"/>
                <w:sz w:val="18"/>
                <w:szCs w:val="18"/>
              </w:rPr>
            </w:pPr>
            <w:r w:rsidRPr="00380C2E">
              <w:rPr>
                <w:rFonts w:ascii="Arial" w:hAnsi="Arial" w:cs="Arial"/>
                <w:sz w:val="18"/>
                <w:szCs w:val="18"/>
              </w:rPr>
              <w:t>- иностранный гражданин, при наличии документально подтвержденных уважительных причин, препятствующих принимающей стороне самостоятельно подать уведомление о прибытии;</w:t>
            </w:r>
          </w:p>
          <w:p w:rsidR="008A6AA5" w:rsidRPr="00380C2E" w:rsidRDefault="0098227B" w:rsidP="009272FD">
            <w:pPr>
              <w:jc w:val="both"/>
              <w:rPr>
                <w:rFonts w:ascii="Arial" w:hAnsi="Arial" w:cs="Arial"/>
                <w:sz w:val="18"/>
                <w:szCs w:val="18"/>
              </w:rPr>
            </w:pPr>
            <w:r w:rsidRPr="00380C2E">
              <w:rPr>
                <w:rFonts w:ascii="Arial" w:hAnsi="Arial" w:cs="Arial"/>
                <w:sz w:val="18"/>
                <w:szCs w:val="18"/>
              </w:rPr>
              <w:t xml:space="preserve">- иностранный гражданин, в случае если помещение, предоставленное иностранному гражданину для фактического проживания (временного пребывания), принадлежит на праве собственности гражданину РФ постоянно проживающему за пределами РФ, иностранному гражданину, иностранному юридическому лицу находящимся за пределами РФ </w:t>
            </w:r>
            <w:r w:rsidR="005A11E6" w:rsidRPr="00380C2E">
              <w:rPr>
                <w:rFonts w:ascii="Arial" w:hAnsi="Arial" w:cs="Arial"/>
                <w:sz w:val="18"/>
                <w:szCs w:val="18"/>
              </w:rPr>
              <w:t>при наличии нотариально удостоверенного согласия принимающей стороны на проживание</w:t>
            </w:r>
            <w:r w:rsidRPr="00380C2E">
              <w:rPr>
                <w:rFonts w:ascii="Arial" w:hAnsi="Arial" w:cs="Arial"/>
                <w:sz w:val="18"/>
                <w:szCs w:val="18"/>
              </w:rPr>
              <w:t>;</w:t>
            </w:r>
          </w:p>
          <w:p w:rsidR="0098227B" w:rsidRPr="00380C2E" w:rsidRDefault="0098227B" w:rsidP="009272FD">
            <w:pPr>
              <w:jc w:val="both"/>
              <w:rPr>
                <w:rFonts w:ascii="Arial" w:hAnsi="Arial" w:cs="Arial"/>
                <w:sz w:val="18"/>
                <w:szCs w:val="18"/>
              </w:rPr>
            </w:pPr>
            <w:r w:rsidRPr="00380C2E">
              <w:rPr>
                <w:rFonts w:ascii="Arial" w:hAnsi="Arial" w:cs="Arial"/>
                <w:sz w:val="18"/>
                <w:szCs w:val="18"/>
              </w:rPr>
              <w:t>- постоянно проживающий в РФ иностранный гражданин (лицо без гражданства) имеющий письменное согласие принимающей стороны.</w:t>
            </w:r>
          </w:p>
          <w:p w:rsidR="0098227B" w:rsidRPr="00380C2E" w:rsidRDefault="0098227B" w:rsidP="009272FD">
            <w:pPr>
              <w:jc w:val="both"/>
              <w:rPr>
                <w:rFonts w:ascii="Arial" w:hAnsi="Arial" w:cs="Arial"/>
                <w:sz w:val="18"/>
                <w:szCs w:val="18"/>
              </w:rPr>
            </w:pPr>
            <w:r w:rsidRPr="00380C2E">
              <w:rPr>
                <w:rFonts w:ascii="Arial" w:hAnsi="Arial" w:cs="Arial"/>
                <w:sz w:val="18"/>
                <w:szCs w:val="18"/>
              </w:rPr>
              <w:t>2. При подаче уведомления об убытии:</w:t>
            </w:r>
          </w:p>
          <w:p w:rsidR="00FD73F4" w:rsidRPr="00380C2E" w:rsidRDefault="0098227B" w:rsidP="009272FD">
            <w:pPr>
              <w:jc w:val="both"/>
              <w:rPr>
                <w:rFonts w:ascii="Arial" w:hAnsi="Arial" w:cs="Arial"/>
                <w:sz w:val="18"/>
                <w:szCs w:val="18"/>
              </w:rPr>
            </w:pPr>
            <w:r w:rsidRPr="00380C2E">
              <w:rPr>
                <w:rFonts w:ascii="Arial" w:hAnsi="Arial" w:cs="Arial"/>
                <w:sz w:val="18"/>
                <w:szCs w:val="18"/>
              </w:rPr>
              <w:t xml:space="preserve">- </w:t>
            </w:r>
            <w:r w:rsidR="00FD73F4" w:rsidRPr="00380C2E">
              <w:rPr>
                <w:rFonts w:ascii="Arial" w:hAnsi="Arial" w:cs="Arial"/>
                <w:sz w:val="18"/>
                <w:szCs w:val="18"/>
              </w:rPr>
              <w:t>гражданин РФ или иностранный гражданин (лицо без гражданства) обладающий правом собственности или правом пользования жилым помещением;</w:t>
            </w:r>
          </w:p>
          <w:p w:rsidR="0098227B" w:rsidRPr="00380C2E" w:rsidRDefault="00FD73F4" w:rsidP="009272FD">
            <w:pPr>
              <w:jc w:val="both"/>
              <w:rPr>
                <w:rFonts w:ascii="Arial" w:hAnsi="Arial" w:cs="Arial"/>
                <w:sz w:val="18"/>
                <w:szCs w:val="18"/>
              </w:rPr>
            </w:pPr>
            <w:r w:rsidRPr="00380C2E">
              <w:rPr>
                <w:rFonts w:ascii="Arial" w:hAnsi="Arial" w:cs="Arial"/>
                <w:sz w:val="18"/>
                <w:szCs w:val="18"/>
              </w:rPr>
              <w:t>- юридическое лицо (филиал, представительство) у которого иностранный гражданин осуществлял трудовую деятельность и фактически проживал по адресу юридического лица;</w:t>
            </w:r>
          </w:p>
          <w:p w:rsidR="00B17921" w:rsidRPr="00380C2E" w:rsidRDefault="00FD73F4" w:rsidP="00FD73F4">
            <w:pPr>
              <w:jc w:val="both"/>
              <w:rPr>
                <w:rFonts w:ascii="Arial" w:hAnsi="Arial" w:cs="Arial"/>
                <w:sz w:val="18"/>
                <w:szCs w:val="18"/>
              </w:rPr>
            </w:pPr>
            <w:r w:rsidRPr="00380C2E">
              <w:rPr>
                <w:rFonts w:ascii="Arial" w:hAnsi="Arial" w:cs="Arial"/>
                <w:sz w:val="18"/>
                <w:szCs w:val="18"/>
              </w:rPr>
              <w:t xml:space="preserve">- </w:t>
            </w:r>
            <w:r w:rsidR="00AF0CA9" w:rsidRPr="00380C2E">
              <w:rPr>
                <w:rFonts w:ascii="Arial" w:hAnsi="Arial" w:cs="Arial"/>
                <w:sz w:val="18"/>
                <w:szCs w:val="18"/>
              </w:rPr>
              <w:t>иностранный гражданин (лицо без гражданства) предоставивший жилое помещение для фактического проживания.</w:t>
            </w:r>
          </w:p>
          <w:p w:rsidR="004C3CD5" w:rsidRPr="00380C2E" w:rsidRDefault="004C3CD5" w:rsidP="004C3CD5">
            <w:pPr>
              <w:jc w:val="center"/>
              <w:rPr>
                <w:rFonts w:ascii="Arial" w:hAnsi="Arial" w:cs="Arial"/>
                <w:b/>
                <w:sz w:val="18"/>
                <w:szCs w:val="18"/>
                <w:u w:val="single"/>
              </w:rPr>
            </w:pPr>
            <w:bookmarkStart w:id="0" w:name="_GoBack"/>
            <w:bookmarkEnd w:id="0"/>
            <w:r w:rsidRPr="00380C2E">
              <w:rPr>
                <w:rFonts w:ascii="Arial" w:hAnsi="Arial" w:cs="Arial"/>
                <w:b/>
                <w:sz w:val="18"/>
                <w:szCs w:val="18"/>
                <w:u w:val="single"/>
              </w:rPr>
              <w:t>Прием заявителей в МФЦ осуществляется исключительно</w:t>
            </w:r>
          </w:p>
          <w:p w:rsidR="004C3CD5" w:rsidRPr="00030551" w:rsidRDefault="004C3CD5" w:rsidP="004C3CD5">
            <w:pPr>
              <w:jc w:val="center"/>
              <w:rPr>
                <w:rFonts w:ascii="Arial" w:hAnsi="Arial" w:cs="Arial"/>
                <w:sz w:val="16"/>
                <w:szCs w:val="16"/>
              </w:rPr>
            </w:pPr>
            <w:r w:rsidRPr="00380C2E">
              <w:rPr>
                <w:rFonts w:ascii="Arial" w:hAnsi="Arial" w:cs="Arial"/>
                <w:b/>
                <w:sz w:val="18"/>
                <w:szCs w:val="18"/>
                <w:u w:val="single"/>
              </w:rPr>
              <w:t>по предварительной записи при наличии полного пакета документов</w:t>
            </w:r>
          </w:p>
        </w:tc>
        <w:tc>
          <w:tcPr>
            <w:tcW w:w="7874" w:type="dxa"/>
          </w:tcPr>
          <w:p w:rsidR="00B17921" w:rsidRPr="00430F62" w:rsidRDefault="00B17921" w:rsidP="009272FD">
            <w:pPr>
              <w:tabs>
                <w:tab w:val="left" w:pos="-250"/>
                <w:tab w:val="left" w:pos="7831"/>
              </w:tabs>
              <w:jc w:val="center"/>
              <w:rPr>
                <w:rFonts w:ascii="Arial" w:eastAsia="Calibri" w:hAnsi="Arial" w:cs="Arial"/>
                <w:b/>
                <w:sz w:val="18"/>
                <w:szCs w:val="18"/>
                <w:u w:val="single"/>
              </w:rPr>
            </w:pPr>
            <w:r w:rsidRPr="00430F62">
              <w:rPr>
                <w:rFonts w:ascii="Arial" w:eastAsia="Calibri" w:hAnsi="Arial" w:cs="Arial"/>
                <w:b/>
                <w:sz w:val="18"/>
                <w:szCs w:val="18"/>
                <w:u w:val="single"/>
              </w:rPr>
              <w:t>Лист информирования</w:t>
            </w:r>
          </w:p>
          <w:p w:rsidR="008A6AA5" w:rsidRPr="00430F62" w:rsidRDefault="008A6AA5" w:rsidP="009272FD">
            <w:pPr>
              <w:jc w:val="both"/>
              <w:rPr>
                <w:rFonts w:ascii="Arial" w:hAnsi="Arial" w:cs="Arial"/>
                <w:sz w:val="18"/>
                <w:szCs w:val="18"/>
              </w:rPr>
            </w:pPr>
          </w:p>
          <w:p w:rsidR="00EA7522" w:rsidRDefault="00EA7522" w:rsidP="009272FD">
            <w:pPr>
              <w:jc w:val="both"/>
              <w:rPr>
                <w:rFonts w:ascii="Arial" w:hAnsi="Arial" w:cs="Arial"/>
                <w:sz w:val="18"/>
                <w:szCs w:val="18"/>
              </w:rPr>
            </w:pPr>
          </w:p>
          <w:p w:rsidR="00CA09F6" w:rsidRDefault="00CA09F6" w:rsidP="009272FD">
            <w:pPr>
              <w:jc w:val="both"/>
              <w:rPr>
                <w:rFonts w:ascii="Arial" w:hAnsi="Arial" w:cs="Arial"/>
                <w:sz w:val="18"/>
                <w:szCs w:val="18"/>
              </w:rPr>
            </w:pPr>
          </w:p>
          <w:p w:rsidR="00CA09F6" w:rsidRDefault="00CA09F6" w:rsidP="009272FD">
            <w:pPr>
              <w:jc w:val="both"/>
              <w:rPr>
                <w:rFonts w:ascii="Arial" w:hAnsi="Arial" w:cs="Arial"/>
                <w:sz w:val="18"/>
                <w:szCs w:val="18"/>
              </w:rPr>
            </w:pPr>
          </w:p>
          <w:p w:rsidR="00CA09F6" w:rsidRDefault="00CA09F6" w:rsidP="009272FD">
            <w:pPr>
              <w:jc w:val="both"/>
              <w:rPr>
                <w:rFonts w:ascii="Arial" w:hAnsi="Arial" w:cs="Arial"/>
                <w:sz w:val="18"/>
                <w:szCs w:val="18"/>
              </w:rPr>
            </w:pPr>
          </w:p>
          <w:p w:rsidR="00CA09F6" w:rsidRPr="00430F62" w:rsidRDefault="00CA09F6" w:rsidP="009272FD">
            <w:pPr>
              <w:jc w:val="both"/>
              <w:rPr>
                <w:rFonts w:ascii="Arial" w:hAnsi="Arial" w:cs="Arial"/>
                <w:sz w:val="18"/>
                <w:szCs w:val="18"/>
              </w:rPr>
            </w:pPr>
          </w:p>
          <w:p w:rsidR="00B17921" w:rsidRPr="00430F62" w:rsidRDefault="00B17921" w:rsidP="002F7CD1">
            <w:pPr>
              <w:jc w:val="center"/>
              <w:rPr>
                <w:rFonts w:ascii="Arial" w:hAnsi="Arial" w:cs="Arial"/>
                <w:b/>
                <w:sz w:val="18"/>
                <w:szCs w:val="18"/>
                <w:u w:val="single"/>
              </w:rPr>
            </w:pPr>
            <w:r w:rsidRPr="00430F62">
              <w:rPr>
                <w:rFonts w:ascii="Arial" w:hAnsi="Arial" w:cs="Arial"/>
                <w:b/>
                <w:sz w:val="18"/>
                <w:szCs w:val="18"/>
                <w:u w:val="single"/>
              </w:rPr>
              <w:t>Прием заявителей в МФЦ осуществляется исключительно</w:t>
            </w:r>
          </w:p>
          <w:p w:rsidR="00B17921" w:rsidRPr="00430F62" w:rsidRDefault="00B17921" w:rsidP="002F7CD1">
            <w:pPr>
              <w:jc w:val="center"/>
              <w:rPr>
                <w:rFonts w:ascii="Arial" w:hAnsi="Arial" w:cs="Arial"/>
                <w:sz w:val="18"/>
                <w:szCs w:val="18"/>
              </w:rPr>
            </w:pPr>
            <w:r w:rsidRPr="00430F62">
              <w:rPr>
                <w:rFonts w:ascii="Arial" w:hAnsi="Arial" w:cs="Arial"/>
                <w:b/>
                <w:sz w:val="18"/>
                <w:szCs w:val="18"/>
                <w:u w:val="single"/>
              </w:rPr>
              <w:t>по предварительной записи при наличии полного пакета документов.</w:t>
            </w:r>
          </w:p>
        </w:tc>
      </w:tr>
      <w:tr w:rsidR="003B2A70" w:rsidRPr="00430F62" w:rsidTr="004662C3">
        <w:trPr>
          <w:trHeight w:val="854"/>
          <w:tblCellSpacing w:w="170" w:type="dxa"/>
        </w:trPr>
        <w:tc>
          <w:tcPr>
            <w:tcW w:w="7857" w:type="dxa"/>
          </w:tcPr>
          <w:p w:rsidR="003B2A70" w:rsidRPr="00030551" w:rsidRDefault="003B2A70" w:rsidP="009272FD">
            <w:pPr>
              <w:rPr>
                <w:rFonts w:ascii="Arial" w:hAnsi="Arial" w:cs="Arial"/>
                <w:b/>
                <w:sz w:val="16"/>
                <w:szCs w:val="16"/>
              </w:rPr>
            </w:pPr>
            <w:r w:rsidRPr="00030551">
              <w:rPr>
                <w:rFonts w:ascii="Arial" w:hAnsi="Arial" w:cs="Arial"/>
                <w:b/>
                <w:noProof/>
                <w:sz w:val="16"/>
                <w:szCs w:val="16"/>
                <w:u w:val="single"/>
                <w:lang w:eastAsia="ru-RU"/>
              </w:rPr>
              <w:drawing>
                <wp:anchor distT="0" distB="0" distL="114300" distR="114300" simplePos="0" relativeHeight="251683840" behindDoc="1" locked="0" layoutInCell="1" allowOverlap="1" wp14:anchorId="180B2E4B" wp14:editId="7FFBB122">
                  <wp:simplePos x="0" y="0"/>
                  <wp:positionH relativeFrom="column">
                    <wp:posOffset>161925</wp:posOffset>
                  </wp:positionH>
                  <wp:positionV relativeFrom="paragraph">
                    <wp:posOffset>0</wp:posOffset>
                  </wp:positionV>
                  <wp:extent cx="1041400" cy="786130"/>
                  <wp:effectExtent l="0" t="0" r="6350" b="0"/>
                  <wp:wrapSquare wrapText="bothSides"/>
                  <wp:docPr id="24" name="Рисунок 1" descr="C:\Users\Владелец\Desktop\Мои докумен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ладелец\Desktop\Мои документы.jpg"/>
                          <pic:cNvPicPr>
                            <a:picLocks noChangeAspect="1" noChangeArrowheads="1"/>
                          </pic:cNvPicPr>
                        </pic:nvPicPr>
                        <pic:blipFill>
                          <a:blip r:embed="rId6" cstate="print"/>
                          <a:srcRect/>
                          <a:stretch>
                            <a:fillRect/>
                          </a:stretch>
                        </pic:blipFill>
                        <pic:spPr bwMode="auto">
                          <a:xfrm>
                            <a:off x="0" y="0"/>
                            <a:ext cx="1041400" cy="786130"/>
                          </a:xfrm>
                          <a:prstGeom prst="rect">
                            <a:avLst/>
                          </a:prstGeom>
                          <a:noFill/>
                          <a:ln w="9525">
                            <a:noFill/>
                            <a:miter lim="800000"/>
                            <a:headEnd/>
                            <a:tailEnd/>
                          </a:ln>
                        </pic:spPr>
                      </pic:pic>
                    </a:graphicData>
                  </a:graphic>
                </wp:anchor>
              </w:drawing>
            </w:r>
            <w:r w:rsidRPr="00030551">
              <w:rPr>
                <w:rFonts w:ascii="Arial" w:hAnsi="Arial" w:cs="Arial"/>
                <w:sz w:val="16"/>
                <w:szCs w:val="16"/>
              </w:rPr>
              <w:t xml:space="preserve">Данную услугу Вы можете оформить на портале </w:t>
            </w:r>
            <w:r w:rsidRPr="00030551">
              <w:rPr>
                <w:rFonts w:ascii="Arial" w:hAnsi="Arial" w:cs="Arial"/>
                <w:b/>
                <w:sz w:val="16"/>
                <w:szCs w:val="16"/>
              </w:rPr>
              <w:t>gosuslugi.ru.</w:t>
            </w:r>
          </w:p>
          <w:p w:rsidR="003B2A70" w:rsidRPr="00030551" w:rsidRDefault="003B2A70" w:rsidP="009272FD">
            <w:pPr>
              <w:rPr>
                <w:rFonts w:ascii="Arial" w:hAnsi="Arial" w:cs="Arial"/>
                <w:sz w:val="16"/>
                <w:szCs w:val="16"/>
              </w:rPr>
            </w:pPr>
            <w:r w:rsidRPr="00030551">
              <w:rPr>
                <w:rFonts w:ascii="Arial" w:eastAsia="Times New Roman" w:hAnsi="Arial" w:cs="Arial"/>
                <w:sz w:val="16"/>
                <w:szCs w:val="16"/>
              </w:rPr>
              <w:t xml:space="preserve">Запись осуществляется по телефону </w:t>
            </w:r>
            <w:r w:rsidRPr="00030551">
              <w:rPr>
                <w:rFonts w:ascii="Arial" w:eastAsia="Times New Roman" w:hAnsi="Arial" w:cs="Arial"/>
                <w:b/>
                <w:sz w:val="16"/>
                <w:szCs w:val="16"/>
              </w:rPr>
              <w:t>282-55-55</w:t>
            </w:r>
            <w:r w:rsidRPr="00030551">
              <w:rPr>
                <w:rFonts w:ascii="Arial" w:hAnsi="Arial" w:cs="Arial"/>
                <w:sz w:val="16"/>
                <w:szCs w:val="16"/>
              </w:rPr>
              <w:t xml:space="preserve"> </w:t>
            </w:r>
          </w:p>
          <w:p w:rsidR="003B2A70" w:rsidRPr="00030551" w:rsidRDefault="003B2A70" w:rsidP="009272FD">
            <w:pPr>
              <w:rPr>
                <w:rFonts w:ascii="Arial" w:hAnsi="Arial" w:cs="Arial"/>
                <w:b/>
                <w:sz w:val="16"/>
                <w:szCs w:val="16"/>
              </w:rPr>
            </w:pPr>
            <w:r w:rsidRPr="00030551">
              <w:rPr>
                <w:rFonts w:ascii="Arial" w:hAnsi="Arial" w:cs="Arial"/>
                <w:sz w:val="16"/>
                <w:szCs w:val="16"/>
              </w:rPr>
              <w:t xml:space="preserve">на официальном сайте МФЦ </w:t>
            </w:r>
            <w:r w:rsidRPr="00030551">
              <w:rPr>
                <w:rFonts w:ascii="Arial" w:hAnsi="Arial" w:cs="Arial"/>
                <w:b/>
                <w:sz w:val="16"/>
                <w:szCs w:val="16"/>
              </w:rPr>
              <w:t>http://www.mfcrnd.ru/.</w:t>
            </w:r>
          </w:p>
          <w:p w:rsidR="003B2A70" w:rsidRPr="00030551" w:rsidRDefault="003B2A70" w:rsidP="009272FD">
            <w:pPr>
              <w:tabs>
                <w:tab w:val="left" w:pos="2205"/>
              </w:tabs>
              <w:rPr>
                <w:rFonts w:ascii="Arial" w:hAnsi="Arial" w:cs="Arial"/>
                <w:sz w:val="16"/>
                <w:szCs w:val="16"/>
              </w:rPr>
            </w:pPr>
            <w:r w:rsidRPr="00030551">
              <w:rPr>
                <w:rFonts w:ascii="Arial" w:hAnsi="Arial" w:cs="Arial"/>
                <w:sz w:val="16"/>
                <w:szCs w:val="16"/>
              </w:rPr>
              <w:t xml:space="preserve">Дополнительную информацию можно получить на портале </w:t>
            </w:r>
            <w:r w:rsidRPr="00030551">
              <w:rPr>
                <w:rFonts w:ascii="Arial" w:hAnsi="Arial" w:cs="Arial"/>
                <w:b/>
                <w:sz w:val="16"/>
                <w:szCs w:val="16"/>
              </w:rPr>
              <w:t>http://gosuslugi.ru/, http://www.mfcrnd.ru/.</w:t>
            </w:r>
          </w:p>
        </w:tc>
        <w:tc>
          <w:tcPr>
            <w:tcW w:w="7874" w:type="dxa"/>
          </w:tcPr>
          <w:p w:rsidR="001A1F4B" w:rsidRPr="00430F62" w:rsidRDefault="003B2A70" w:rsidP="009272FD">
            <w:pPr>
              <w:rPr>
                <w:rFonts w:ascii="Arial" w:hAnsi="Arial" w:cs="Arial"/>
                <w:sz w:val="18"/>
                <w:szCs w:val="18"/>
              </w:rPr>
            </w:pPr>
            <w:r w:rsidRPr="00430F62">
              <w:rPr>
                <w:rFonts w:ascii="Arial" w:hAnsi="Arial" w:cs="Arial"/>
                <w:b/>
                <w:noProof/>
                <w:sz w:val="18"/>
                <w:szCs w:val="18"/>
                <w:u w:val="single"/>
                <w:lang w:eastAsia="ru-RU"/>
              </w:rPr>
              <w:drawing>
                <wp:anchor distT="0" distB="0" distL="114300" distR="114300" simplePos="0" relativeHeight="251684864" behindDoc="1" locked="0" layoutInCell="1" allowOverlap="1" wp14:anchorId="773446DB" wp14:editId="2B8F417C">
                  <wp:simplePos x="0" y="0"/>
                  <wp:positionH relativeFrom="column">
                    <wp:posOffset>-17846</wp:posOffset>
                  </wp:positionH>
                  <wp:positionV relativeFrom="page">
                    <wp:posOffset>52441</wp:posOffset>
                  </wp:positionV>
                  <wp:extent cx="1041654" cy="786694"/>
                  <wp:effectExtent l="0" t="0" r="6350" b="0"/>
                  <wp:wrapSquare wrapText="bothSides"/>
                  <wp:docPr id="25" name="Рисунок 1" descr="C:\Users\Владелец\Desktop\Мои докумен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ладелец\Desktop\Мои документы.jpg"/>
                          <pic:cNvPicPr>
                            <a:picLocks noChangeAspect="1" noChangeArrowheads="1"/>
                          </pic:cNvPicPr>
                        </pic:nvPicPr>
                        <pic:blipFill>
                          <a:blip r:embed="rId6" cstate="print"/>
                          <a:srcRect/>
                          <a:stretch>
                            <a:fillRect/>
                          </a:stretch>
                        </pic:blipFill>
                        <pic:spPr bwMode="auto">
                          <a:xfrm>
                            <a:off x="0" y="0"/>
                            <a:ext cx="1041654" cy="786694"/>
                          </a:xfrm>
                          <a:prstGeom prst="rect">
                            <a:avLst/>
                          </a:prstGeom>
                          <a:noFill/>
                          <a:ln w="9525">
                            <a:noFill/>
                            <a:miter lim="800000"/>
                            <a:headEnd/>
                            <a:tailEnd/>
                          </a:ln>
                        </pic:spPr>
                      </pic:pic>
                    </a:graphicData>
                  </a:graphic>
                </wp:anchor>
              </w:drawing>
            </w:r>
            <w:r w:rsidRPr="00430F62">
              <w:rPr>
                <w:rFonts w:ascii="Arial" w:hAnsi="Arial" w:cs="Arial"/>
                <w:sz w:val="18"/>
                <w:szCs w:val="18"/>
              </w:rPr>
              <w:t>Данную услугу Вы можете оформить на портале</w:t>
            </w:r>
          </w:p>
          <w:p w:rsidR="003B2A70" w:rsidRPr="00430F62" w:rsidRDefault="003B2A70" w:rsidP="009272FD">
            <w:pPr>
              <w:rPr>
                <w:rFonts w:ascii="Arial" w:hAnsi="Arial" w:cs="Arial"/>
                <w:b/>
                <w:sz w:val="18"/>
                <w:szCs w:val="18"/>
              </w:rPr>
            </w:pPr>
            <w:r w:rsidRPr="00430F62">
              <w:rPr>
                <w:rFonts w:ascii="Arial" w:hAnsi="Arial" w:cs="Arial"/>
                <w:b/>
                <w:sz w:val="18"/>
                <w:szCs w:val="18"/>
              </w:rPr>
              <w:t>gosuslugi.ru.</w:t>
            </w:r>
          </w:p>
          <w:p w:rsidR="003B2A70" w:rsidRPr="00430F62" w:rsidRDefault="003B2A70" w:rsidP="009272FD">
            <w:pPr>
              <w:rPr>
                <w:rFonts w:ascii="Arial" w:hAnsi="Arial" w:cs="Arial"/>
                <w:sz w:val="18"/>
                <w:szCs w:val="18"/>
              </w:rPr>
            </w:pPr>
            <w:r w:rsidRPr="00430F62">
              <w:rPr>
                <w:rFonts w:ascii="Arial" w:eastAsia="Times New Roman" w:hAnsi="Arial" w:cs="Arial"/>
                <w:sz w:val="18"/>
                <w:szCs w:val="18"/>
              </w:rPr>
              <w:t xml:space="preserve">Запись осуществляется по телефону </w:t>
            </w:r>
            <w:r w:rsidRPr="00430F62">
              <w:rPr>
                <w:rFonts w:ascii="Arial" w:eastAsia="Times New Roman" w:hAnsi="Arial" w:cs="Arial"/>
                <w:b/>
                <w:sz w:val="18"/>
                <w:szCs w:val="18"/>
              </w:rPr>
              <w:t>282-55-55</w:t>
            </w:r>
            <w:r w:rsidRPr="00430F62">
              <w:rPr>
                <w:rFonts w:ascii="Arial" w:hAnsi="Arial" w:cs="Arial"/>
                <w:sz w:val="18"/>
                <w:szCs w:val="18"/>
              </w:rPr>
              <w:t xml:space="preserve"> </w:t>
            </w:r>
          </w:p>
          <w:p w:rsidR="003B2A70" w:rsidRPr="00430F62" w:rsidRDefault="003B2A70" w:rsidP="009272FD">
            <w:pPr>
              <w:rPr>
                <w:rFonts w:ascii="Arial" w:hAnsi="Arial" w:cs="Arial"/>
                <w:b/>
                <w:sz w:val="18"/>
                <w:szCs w:val="18"/>
              </w:rPr>
            </w:pPr>
            <w:r w:rsidRPr="00430F62">
              <w:rPr>
                <w:rFonts w:ascii="Arial" w:hAnsi="Arial" w:cs="Arial"/>
                <w:sz w:val="18"/>
                <w:szCs w:val="18"/>
              </w:rPr>
              <w:t xml:space="preserve">на официальном сайте МФЦ </w:t>
            </w:r>
            <w:r w:rsidRPr="00430F62">
              <w:rPr>
                <w:rFonts w:ascii="Arial" w:hAnsi="Arial" w:cs="Arial"/>
                <w:b/>
                <w:sz w:val="18"/>
                <w:szCs w:val="18"/>
              </w:rPr>
              <w:t>http://www.mfcrnd.ru/.</w:t>
            </w:r>
          </w:p>
          <w:p w:rsidR="003B2A70" w:rsidRPr="00430F62" w:rsidRDefault="003B2A70" w:rsidP="009272FD">
            <w:pPr>
              <w:tabs>
                <w:tab w:val="left" w:pos="2130"/>
              </w:tabs>
              <w:rPr>
                <w:rFonts w:ascii="Arial" w:hAnsi="Arial" w:cs="Arial"/>
                <w:sz w:val="18"/>
                <w:szCs w:val="18"/>
              </w:rPr>
            </w:pPr>
            <w:r w:rsidRPr="00430F62">
              <w:rPr>
                <w:rFonts w:ascii="Arial" w:hAnsi="Arial" w:cs="Arial"/>
                <w:sz w:val="18"/>
                <w:szCs w:val="18"/>
              </w:rPr>
              <w:t xml:space="preserve">Дополнительную информацию можно получить на портале </w:t>
            </w:r>
            <w:r w:rsidRPr="00430F62">
              <w:rPr>
                <w:rFonts w:ascii="Arial" w:hAnsi="Arial" w:cs="Arial"/>
                <w:b/>
                <w:sz w:val="18"/>
                <w:szCs w:val="18"/>
              </w:rPr>
              <w:t>http://gosuslugi.ru/, http://www.mfcrnd.ru/.</w:t>
            </w:r>
          </w:p>
        </w:tc>
      </w:tr>
      <w:tr w:rsidR="003B2A70" w:rsidRPr="00430F62" w:rsidTr="00030551">
        <w:trPr>
          <w:trHeight w:val="11312"/>
          <w:tblCellSpacing w:w="170" w:type="dxa"/>
        </w:trPr>
        <w:tc>
          <w:tcPr>
            <w:tcW w:w="7857" w:type="dxa"/>
          </w:tcPr>
          <w:p w:rsidR="003B2A70" w:rsidRDefault="003B2A70" w:rsidP="009272FD">
            <w:pPr>
              <w:jc w:val="center"/>
              <w:rPr>
                <w:rFonts w:ascii="Arial" w:hAnsi="Arial" w:cs="Arial"/>
                <w:b/>
                <w:sz w:val="16"/>
                <w:szCs w:val="16"/>
                <w:u w:val="single"/>
              </w:rPr>
            </w:pPr>
            <w:r w:rsidRPr="008E5D5F">
              <w:rPr>
                <w:rFonts w:ascii="Arial" w:hAnsi="Arial" w:cs="Arial"/>
                <w:b/>
                <w:sz w:val="16"/>
                <w:szCs w:val="16"/>
                <w:u w:val="single"/>
              </w:rPr>
              <w:lastRenderedPageBreak/>
              <w:t>Типовой перечень документов:</w:t>
            </w:r>
          </w:p>
          <w:p w:rsidR="008E5D5F" w:rsidRPr="008E5D5F" w:rsidRDefault="008E5D5F" w:rsidP="009272FD">
            <w:pPr>
              <w:jc w:val="center"/>
              <w:rPr>
                <w:rFonts w:ascii="Arial" w:hAnsi="Arial" w:cs="Arial"/>
                <w:b/>
                <w:sz w:val="16"/>
                <w:szCs w:val="16"/>
                <w:u w:val="single"/>
              </w:rPr>
            </w:pPr>
          </w:p>
          <w:p w:rsidR="003B2A70" w:rsidRPr="008E5D5F" w:rsidRDefault="00AD619B" w:rsidP="00AD619B">
            <w:pPr>
              <w:rPr>
                <w:rFonts w:ascii="Arial" w:hAnsi="Arial" w:cs="Arial"/>
                <w:b/>
                <w:sz w:val="16"/>
                <w:szCs w:val="16"/>
              </w:rPr>
            </w:pPr>
            <w:r w:rsidRPr="008E5D5F">
              <w:rPr>
                <w:rFonts w:ascii="Arial" w:hAnsi="Arial" w:cs="Arial"/>
                <w:b/>
                <w:sz w:val="16"/>
                <w:szCs w:val="16"/>
              </w:rPr>
              <w:t>Общие документы</w:t>
            </w:r>
            <w:r w:rsidR="00030551" w:rsidRPr="008E5D5F">
              <w:rPr>
                <w:rFonts w:ascii="Arial" w:hAnsi="Arial" w:cs="Arial"/>
                <w:b/>
                <w:sz w:val="16"/>
                <w:szCs w:val="16"/>
              </w:rPr>
              <w:t xml:space="preserve"> для подачи уведомления о прибытии</w:t>
            </w:r>
            <w:r w:rsidRPr="008E5D5F">
              <w:rPr>
                <w:rFonts w:ascii="Arial" w:hAnsi="Arial" w:cs="Arial"/>
                <w:b/>
                <w:sz w:val="16"/>
                <w:szCs w:val="16"/>
              </w:rPr>
              <w:t>:</w:t>
            </w:r>
          </w:p>
          <w:p w:rsidR="009272FD" w:rsidRPr="008E5D5F" w:rsidRDefault="009272FD" w:rsidP="009272FD">
            <w:pPr>
              <w:contextualSpacing/>
              <w:jc w:val="both"/>
              <w:rPr>
                <w:rFonts w:ascii="Arial" w:hAnsi="Arial" w:cs="Arial"/>
                <w:sz w:val="16"/>
                <w:szCs w:val="16"/>
              </w:rPr>
            </w:pPr>
            <w:r w:rsidRPr="008E5D5F">
              <w:rPr>
                <w:rFonts w:ascii="Arial" w:hAnsi="Arial" w:cs="Arial"/>
                <w:sz w:val="16"/>
                <w:szCs w:val="16"/>
              </w:rPr>
              <w:t xml:space="preserve">1. </w:t>
            </w:r>
            <w:r w:rsidR="00EA7522" w:rsidRPr="008E5D5F">
              <w:rPr>
                <w:rFonts w:ascii="Arial" w:hAnsi="Arial" w:cs="Arial"/>
                <w:sz w:val="16"/>
                <w:szCs w:val="16"/>
              </w:rPr>
              <w:t>Уведомление</w:t>
            </w:r>
            <w:r w:rsidRPr="008E5D5F">
              <w:rPr>
                <w:rFonts w:ascii="Arial" w:hAnsi="Arial" w:cs="Arial"/>
                <w:sz w:val="16"/>
                <w:szCs w:val="16"/>
              </w:rPr>
              <w:t xml:space="preserve"> (с бланком </w:t>
            </w:r>
            <w:r w:rsidR="00EA7522" w:rsidRPr="008E5D5F">
              <w:rPr>
                <w:rFonts w:ascii="Arial" w:hAnsi="Arial" w:cs="Arial"/>
                <w:sz w:val="16"/>
                <w:szCs w:val="16"/>
              </w:rPr>
              <w:t>уведомления</w:t>
            </w:r>
            <w:r w:rsidRPr="008E5D5F">
              <w:rPr>
                <w:rFonts w:ascii="Arial" w:hAnsi="Arial" w:cs="Arial"/>
                <w:sz w:val="16"/>
                <w:szCs w:val="16"/>
              </w:rPr>
              <w:t xml:space="preserve"> можно ознакомится на сайте </w:t>
            </w:r>
            <w:hyperlink r:id="rId7" w:history="1">
              <w:r w:rsidRPr="008E5D5F">
                <w:rPr>
                  <w:rFonts w:ascii="Arial" w:hAnsi="Arial" w:cs="Arial"/>
                  <w:sz w:val="16"/>
                  <w:szCs w:val="16"/>
                  <w:u w:val="single"/>
                </w:rPr>
                <w:t>http://www.mfcrnd.ru/</w:t>
              </w:r>
            </w:hyperlink>
            <w:r w:rsidRPr="008E5D5F">
              <w:rPr>
                <w:rFonts w:ascii="Arial" w:hAnsi="Arial" w:cs="Arial"/>
                <w:sz w:val="16"/>
                <w:szCs w:val="16"/>
                <w:u w:val="single"/>
              </w:rPr>
              <w:t xml:space="preserve"> </w:t>
            </w:r>
            <w:r w:rsidRPr="008E5D5F">
              <w:rPr>
                <w:rFonts w:ascii="Arial" w:hAnsi="Arial" w:cs="Arial"/>
                <w:sz w:val="16"/>
                <w:szCs w:val="16"/>
              </w:rPr>
              <w:t>в разделе «Как получить услугу?»)</w:t>
            </w:r>
            <w:r w:rsidR="00AD619B" w:rsidRPr="008E5D5F">
              <w:rPr>
                <w:rFonts w:ascii="Arial" w:hAnsi="Arial" w:cs="Arial"/>
                <w:sz w:val="16"/>
                <w:szCs w:val="16"/>
              </w:rPr>
              <w:t>.</w:t>
            </w:r>
            <w:r w:rsidR="006B1220" w:rsidRPr="008E5D5F">
              <w:rPr>
                <w:rFonts w:ascii="Arial" w:hAnsi="Arial" w:cs="Arial"/>
                <w:sz w:val="16"/>
                <w:szCs w:val="16"/>
              </w:rPr>
              <w:t xml:space="preserve"> Оригинал, в 2-х экземплярах</w:t>
            </w:r>
            <w:r w:rsidRPr="008E5D5F">
              <w:rPr>
                <w:rFonts w:ascii="Arial" w:hAnsi="Arial" w:cs="Arial"/>
                <w:sz w:val="16"/>
                <w:szCs w:val="16"/>
              </w:rPr>
              <w:t xml:space="preserve">. </w:t>
            </w:r>
          </w:p>
          <w:p w:rsidR="00464EF6" w:rsidRPr="008E5D5F" w:rsidRDefault="00464EF6" w:rsidP="009272FD">
            <w:pPr>
              <w:contextualSpacing/>
              <w:jc w:val="both"/>
              <w:rPr>
                <w:rFonts w:ascii="Arial" w:hAnsi="Arial" w:cs="Arial"/>
                <w:b/>
                <w:i/>
                <w:sz w:val="16"/>
                <w:szCs w:val="16"/>
              </w:rPr>
            </w:pPr>
            <w:r w:rsidRPr="008E5D5F">
              <w:rPr>
                <w:rFonts w:ascii="Arial" w:hAnsi="Arial" w:cs="Arial"/>
                <w:b/>
                <w:i/>
                <w:sz w:val="16"/>
                <w:szCs w:val="16"/>
              </w:rPr>
              <w:t>Уведомление оформляется непосредственно заявителем</w:t>
            </w:r>
            <w:r w:rsidR="000F5988" w:rsidRPr="008E5D5F">
              <w:rPr>
                <w:rFonts w:ascii="Arial" w:hAnsi="Arial" w:cs="Arial"/>
                <w:b/>
                <w:i/>
                <w:sz w:val="16"/>
                <w:szCs w:val="16"/>
              </w:rPr>
              <w:t>.</w:t>
            </w:r>
          </w:p>
          <w:p w:rsidR="00D40FC9" w:rsidRPr="008E5D5F" w:rsidRDefault="009272FD" w:rsidP="009E5D0A">
            <w:pPr>
              <w:jc w:val="both"/>
              <w:rPr>
                <w:rFonts w:ascii="Arial" w:hAnsi="Arial" w:cs="Arial"/>
                <w:sz w:val="16"/>
                <w:szCs w:val="16"/>
              </w:rPr>
            </w:pPr>
            <w:r w:rsidRPr="008E5D5F">
              <w:rPr>
                <w:rFonts w:ascii="Arial" w:hAnsi="Arial" w:cs="Arial"/>
                <w:sz w:val="16"/>
                <w:szCs w:val="16"/>
              </w:rPr>
              <w:t xml:space="preserve">2. </w:t>
            </w:r>
            <w:r w:rsidR="000F5988" w:rsidRPr="008E5D5F">
              <w:rPr>
                <w:rFonts w:ascii="Arial" w:hAnsi="Arial" w:cs="Arial"/>
                <w:sz w:val="16"/>
                <w:szCs w:val="16"/>
              </w:rPr>
              <w:t>Д</w:t>
            </w:r>
            <w:r w:rsidR="00D40FC9" w:rsidRPr="008E5D5F">
              <w:rPr>
                <w:rFonts w:ascii="Arial" w:hAnsi="Arial" w:cs="Arial"/>
                <w:sz w:val="16"/>
                <w:szCs w:val="16"/>
              </w:rPr>
              <w:t>окумент, удостоверяющий личность</w:t>
            </w:r>
            <w:r w:rsidR="000F5988" w:rsidRPr="008E5D5F">
              <w:rPr>
                <w:rFonts w:ascii="Arial" w:hAnsi="Arial" w:cs="Arial"/>
                <w:sz w:val="16"/>
                <w:szCs w:val="16"/>
              </w:rPr>
              <w:t xml:space="preserve"> </w:t>
            </w:r>
            <w:r w:rsidR="00690C81" w:rsidRPr="008E5D5F">
              <w:rPr>
                <w:rFonts w:ascii="Arial" w:hAnsi="Arial" w:cs="Arial"/>
                <w:sz w:val="16"/>
                <w:szCs w:val="16"/>
              </w:rPr>
              <w:t xml:space="preserve">принимающей стороны (заявителя) и </w:t>
            </w:r>
            <w:r w:rsidR="000F5988" w:rsidRPr="008E5D5F">
              <w:rPr>
                <w:rFonts w:ascii="Arial" w:hAnsi="Arial" w:cs="Arial"/>
                <w:sz w:val="16"/>
                <w:szCs w:val="16"/>
              </w:rPr>
              <w:t>иностранного гражданина</w:t>
            </w:r>
            <w:r w:rsidR="00690C81" w:rsidRPr="008E5D5F">
              <w:rPr>
                <w:rFonts w:ascii="Arial" w:hAnsi="Arial" w:cs="Arial"/>
                <w:sz w:val="16"/>
                <w:szCs w:val="16"/>
              </w:rPr>
              <w:t>, подлежащего постановке на учет</w:t>
            </w:r>
            <w:r w:rsidR="00D40FC9" w:rsidRPr="008E5D5F">
              <w:rPr>
                <w:rFonts w:ascii="Arial" w:hAnsi="Arial" w:cs="Arial"/>
                <w:sz w:val="16"/>
                <w:szCs w:val="16"/>
              </w:rPr>
              <w:t>. Оригинал.</w:t>
            </w:r>
          </w:p>
          <w:p w:rsidR="005A44EB" w:rsidRPr="008E5D5F" w:rsidRDefault="005A44EB" w:rsidP="009E5D0A">
            <w:pPr>
              <w:jc w:val="both"/>
              <w:rPr>
                <w:rFonts w:ascii="Arial" w:hAnsi="Arial" w:cs="Arial"/>
                <w:i/>
                <w:sz w:val="16"/>
                <w:szCs w:val="16"/>
              </w:rPr>
            </w:pPr>
            <w:r w:rsidRPr="008E5D5F">
              <w:rPr>
                <w:rFonts w:ascii="Arial" w:hAnsi="Arial" w:cs="Arial"/>
                <w:i/>
                <w:sz w:val="16"/>
                <w:szCs w:val="16"/>
              </w:rPr>
              <w:t>Для постановки на учет несовершеннолетнего иностранного гражданина в возрасте до 1 года, родившегося на территории РФ, не выезжавшего за пределы территории РФ и не имеющего паспорта иностранного гражданина либо иного документа, удостоверяющего личность иностранного гражданина, документом, удостоверяющим его личность, является свидетельство о рождении этого иностранного гражданина.</w:t>
            </w:r>
          </w:p>
          <w:p w:rsidR="009718A6" w:rsidRPr="008E5D5F" w:rsidRDefault="00AD619B" w:rsidP="009718A6">
            <w:pPr>
              <w:jc w:val="both"/>
              <w:rPr>
                <w:rFonts w:ascii="Arial" w:hAnsi="Arial" w:cs="Arial"/>
                <w:sz w:val="16"/>
                <w:szCs w:val="16"/>
              </w:rPr>
            </w:pPr>
            <w:r w:rsidRPr="008E5D5F">
              <w:rPr>
                <w:rFonts w:ascii="Arial" w:hAnsi="Arial" w:cs="Arial"/>
                <w:sz w:val="16"/>
                <w:szCs w:val="16"/>
              </w:rPr>
              <w:t>3</w:t>
            </w:r>
            <w:r w:rsidR="00EA7522" w:rsidRPr="008E5D5F">
              <w:rPr>
                <w:rFonts w:ascii="Arial" w:hAnsi="Arial" w:cs="Arial"/>
                <w:sz w:val="16"/>
                <w:szCs w:val="16"/>
              </w:rPr>
              <w:t xml:space="preserve">. </w:t>
            </w:r>
            <w:r w:rsidR="000F5988" w:rsidRPr="008E5D5F">
              <w:rPr>
                <w:rFonts w:ascii="Arial" w:hAnsi="Arial" w:cs="Arial"/>
                <w:sz w:val="16"/>
                <w:szCs w:val="16"/>
              </w:rPr>
              <w:t>Документ, подтверждающий право пользования жилым или иным помещением, предоставленным иностранному гражданину для фактического проживания (договор, свидетельство о праве собственности либо иной документ) – в случае отсутствия сведений, содержащихся в указанных документах, в распоряжении органов.</w:t>
            </w:r>
          </w:p>
          <w:p w:rsidR="00EA7522" w:rsidRPr="008E5D5F" w:rsidRDefault="00464EF6" w:rsidP="009E5D0A">
            <w:pPr>
              <w:jc w:val="both"/>
              <w:rPr>
                <w:rFonts w:ascii="Arial" w:hAnsi="Arial" w:cs="Arial"/>
                <w:sz w:val="16"/>
                <w:szCs w:val="16"/>
              </w:rPr>
            </w:pPr>
            <w:r w:rsidRPr="008E5D5F">
              <w:rPr>
                <w:rFonts w:ascii="Arial" w:hAnsi="Arial" w:cs="Arial"/>
                <w:sz w:val="16"/>
                <w:szCs w:val="16"/>
              </w:rPr>
              <w:t xml:space="preserve">4. </w:t>
            </w:r>
            <w:r w:rsidR="00AD619B" w:rsidRPr="008E5D5F">
              <w:rPr>
                <w:rFonts w:ascii="Arial" w:hAnsi="Arial" w:cs="Arial"/>
                <w:sz w:val="16"/>
                <w:szCs w:val="16"/>
              </w:rPr>
              <w:t>Миграционная карта (</w:t>
            </w:r>
            <w:r w:rsidR="00AC014F" w:rsidRPr="008E5D5F">
              <w:rPr>
                <w:rFonts w:ascii="Arial" w:hAnsi="Arial" w:cs="Arial"/>
                <w:i/>
                <w:sz w:val="16"/>
                <w:szCs w:val="16"/>
              </w:rPr>
              <w:t>п</w:t>
            </w:r>
            <w:r w:rsidR="0098227B" w:rsidRPr="008E5D5F">
              <w:rPr>
                <w:rFonts w:ascii="Arial" w:hAnsi="Arial" w:cs="Arial"/>
                <w:i/>
                <w:sz w:val="16"/>
                <w:szCs w:val="16"/>
              </w:rPr>
              <w:t>о желанию</w:t>
            </w:r>
            <w:r w:rsidR="00AD619B" w:rsidRPr="008E5D5F">
              <w:rPr>
                <w:rFonts w:ascii="Arial" w:hAnsi="Arial" w:cs="Arial"/>
                <w:sz w:val="16"/>
                <w:szCs w:val="16"/>
              </w:rPr>
              <w:t>).</w:t>
            </w:r>
            <w:r w:rsidR="004551FA" w:rsidRPr="008E5D5F">
              <w:rPr>
                <w:rFonts w:ascii="Arial" w:hAnsi="Arial" w:cs="Arial"/>
                <w:sz w:val="16"/>
                <w:szCs w:val="16"/>
              </w:rPr>
              <w:t xml:space="preserve"> Оригинал.</w:t>
            </w:r>
          </w:p>
          <w:p w:rsidR="004551FA" w:rsidRPr="008E5D5F" w:rsidRDefault="004551FA" w:rsidP="009E5D0A">
            <w:pPr>
              <w:jc w:val="both"/>
              <w:rPr>
                <w:rFonts w:ascii="Arial" w:hAnsi="Arial" w:cs="Arial"/>
                <w:b/>
                <w:sz w:val="16"/>
                <w:szCs w:val="16"/>
              </w:rPr>
            </w:pPr>
            <w:r w:rsidRPr="008E5D5F">
              <w:rPr>
                <w:rFonts w:ascii="Arial" w:hAnsi="Arial" w:cs="Arial"/>
                <w:b/>
                <w:sz w:val="16"/>
                <w:szCs w:val="16"/>
              </w:rPr>
              <w:t>Случаи, при которых требуется представление дополнительных документов:</w:t>
            </w:r>
          </w:p>
          <w:p w:rsidR="00EA7522" w:rsidRPr="008E5D5F" w:rsidRDefault="004551FA" w:rsidP="004551FA">
            <w:pPr>
              <w:jc w:val="both"/>
              <w:rPr>
                <w:rFonts w:ascii="Arial" w:eastAsia="Times New Roman" w:hAnsi="Arial" w:cs="Arial"/>
                <w:sz w:val="16"/>
                <w:szCs w:val="16"/>
                <w:lang w:eastAsia="ru-RU"/>
              </w:rPr>
            </w:pPr>
            <w:r w:rsidRPr="008E5D5F">
              <w:rPr>
                <w:rFonts w:ascii="Arial" w:hAnsi="Arial" w:cs="Arial"/>
                <w:sz w:val="16"/>
                <w:szCs w:val="16"/>
              </w:rPr>
              <w:t xml:space="preserve">При постановке на учет </w:t>
            </w:r>
            <w:r w:rsidR="00EA7522" w:rsidRPr="008E5D5F">
              <w:rPr>
                <w:rFonts w:ascii="Arial" w:eastAsia="Times New Roman" w:hAnsi="Arial" w:cs="Arial"/>
                <w:sz w:val="16"/>
                <w:szCs w:val="16"/>
                <w:lang w:eastAsia="ru-RU"/>
              </w:rPr>
              <w:t xml:space="preserve">трудящегося государства </w:t>
            </w:r>
            <w:r w:rsidR="009E5D0A" w:rsidRPr="008E5D5F">
              <w:rPr>
                <w:rFonts w:ascii="Arial" w:eastAsia="Times New Roman" w:hAnsi="Arial" w:cs="Arial"/>
                <w:sz w:val="16"/>
                <w:szCs w:val="16"/>
                <w:lang w:eastAsia="ru-RU"/>
              </w:rPr>
              <w:t>–</w:t>
            </w:r>
            <w:r w:rsidR="00EA7522" w:rsidRPr="008E5D5F">
              <w:rPr>
                <w:rFonts w:ascii="Arial" w:eastAsia="Times New Roman" w:hAnsi="Arial" w:cs="Arial"/>
                <w:sz w:val="16"/>
                <w:szCs w:val="16"/>
                <w:lang w:eastAsia="ru-RU"/>
              </w:rPr>
              <w:t xml:space="preserve"> члена Евразийского экономического союза </w:t>
            </w:r>
            <w:r w:rsidR="00380C2E">
              <w:rPr>
                <w:rFonts w:ascii="Arial" w:eastAsia="Times New Roman" w:hAnsi="Arial" w:cs="Arial"/>
                <w:sz w:val="16"/>
                <w:szCs w:val="16"/>
                <w:lang w:eastAsia="ru-RU"/>
              </w:rPr>
              <w:t>представляется</w:t>
            </w:r>
            <w:r w:rsidR="00EA7522" w:rsidRPr="008E5D5F">
              <w:rPr>
                <w:rFonts w:ascii="Arial" w:eastAsia="Times New Roman" w:hAnsi="Arial" w:cs="Arial"/>
                <w:sz w:val="16"/>
                <w:szCs w:val="16"/>
                <w:lang w:eastAsia="ru-RU"/>
              </w:rPr>
              <w:t>:</w:t>
            </w:r>
          </w:p>
          <w:p w:rsidR="00EA7522" w:rsidRPr="008E5D5F" w:rsidRDefault="004551FA" w:rsidP="009E5D0A">
            <w:pPr>
              <w:rPr>
                <w:rFonts w:ascii="Arial" w:eastAsia="Times New Roman" w:hAnsi="Arial" w:cs="Arial"/>
                <w:sz w:val="16"/>
                <w:szCs w:val="16"/>
                <w:lang w:eastAsia="ru-RU"/>
              </w:rPr>
            </w:pPr>
            <w:r w:rsidRPr="008E5D5F">
              <w:rPr>
                <w:rFonts w:ascii="Arial" w:eastAsia="Times New Roman" w:hAnsi="Arial" w:cs="Arial"/>
                <w:sz w:val="16"/>
                <w:szCs w:val="16"/>
                <w:lang w:eastAsia="ru-RU"/>
              </w:rPr>
              <w:t xml:space="preserve">1. </w:t>
            </w:r>
            <w:r w:rsidR="00EA7522" w:rsidRPr="008E5D5F">
              <w:rPr>
                <w:rFonts w:ascii="Arial" w:eastAsia="Times New Roman" w:hAnsi="Arial" w:cs="Arial"/>
                <w:sz w:val="16"/>
                <w:szCs w:val="16"/>
                <w:lang w:eastAsia="ru-RU"/>
              </w:rPr>
              <w:t>Трудовой или гражданско-правовой договор</w:t>
            </w:r>
            <w:r w:rsidR="00503D2C" w:rsidRPr="008E5D5F">
              <w:rPr>
                <w:rFonts w:ascii="Arial" w:eastAsia="Times New Roman" w:hAnsi="Arial" w:cs="Arial"/>
                <w:sz w:val="16"/>
                <w:szCs w:val="16"/>
                <w:lang w:eastAsia="ru-RU"/>
              </w:rPr>
              <w:t>.</w:t>
            </w:r>
          </w:p>
          <w:p w:rsidR="00EA7522" w:rsidRPr="008E5D5F" w:rsidRDefault="009E5D0A" w:rsidP="009E5D0A">
            <w:pPr>
              <w:jc w:val="both"/>
              <w:rPr>
                <w:rFonts w:ascii="Arial" w:hAnsi="Arial" w:cs="Arial"/>
                <w:sz w:val="16"/>
                <w:szCs w:val="16"/>
              </w:rPr>
            </w:pPr>
            <w:r w:rsidRPr="008E5D5F">
              <w:rPr>
                <w:rFonts w:ascii="Arial" w:hAnsi="Arial" w:cs="Arial"/>
                <w:sz w:val="16"/>
                <w:szCs w:val="16"/>
              </w:rPr>
              <w:t>При постановке на учет по адр</w:t>
            </w:r>
            <w:r w:rsidR="002F7CD1" w:rsidRPr="008E5D5F">
              <w:rPr>
                <w:rFonts w:ascii="Arial" w:hAnsi="Arial" w:cs="Arial"/>
                <w:sz w:val="16"/>
                <w:szCs w:val="16"/>
              </w:rPr>
              <w:t>есу организации представляется:</w:t>
            </w:r>
          </w:p>
          <w:p w:rsidR="009E5D0A" w:rsidRPr="008E5D5F" w:rsidRDefault="009E5D0A" w:rsidP="009E5D0A">
            <w:pPr>
              <w:rPr>
                <w:rFonts w:ascii="Arial" w:eastAsia="Times New Roman" w:hAnsi="Arial" w:cs="Arial"/>
                <w:sz w:val="16"/>
                <w:szCs w:val="16"/>
                <w:lang w:eastAsia="ru-RU"/>
              </w:rPr>
            </w:pPr>
            <w:r w:rsidRPr="008E5D5F">
              <w:rPr>
                <w:rFonts w:ascii="Arial" w:eastAsia="Times New Roman" w:hAnsi="Arial" w:cs="Arial"/>
                <w:sz w:val="16"/>
                <w:szCs w:val="16"/>
                <w:lang w:eastAsia="ru-RU"/>
              </w:rPr>
              <w:t>1. Трудовой или гражданско-правовой договор;</w:t>
            </w:r>
          </w:p>
          <w:p w:rsidR="00EA7522" w:rsidRPr="008E5D5F" w:rsidRDefault="009E5D0A" w:rsidP="009E5D0A">
            <w:pPr>
              <w:jc w:val="both"/>
              <w:rPr>
                <w:rFonts w:ascii="Arial" w:hAnsi="Arial" w:cs="Arial"/>
                <w:sz w:val="16"/>
                <w:szCs w:val="16"/>
              </w:rPr>
            </w:pPr>
            <w:r w:rsidRPr="008E5D5F">
              <w:rPr>
                <w:rFonts w:ascii="Arial" w:hAnsi="Arial" w:cs="Arial"/>
                <w:sz w:val="16"/>
                <w:szCs w:val="16"/>
              </w:rPr>
              <w:t>2. Письмо руководителя организации или иного уполномоченного должностного лица.</w:t>
            </w:r>
          </w:p>
          <w:p w:rsidR="00EA7522" w:rsidRPr="008E5D5F" w:rsidRDefault="00E45D1C" w:rsidP="009E5D0A">
            <w:pPr>
              <w:jc w:val="both"/>
              <w:rPr>
                <w:rFonts w:ascii="Arial" w:hAnsi="Arial" w:cs="Arial"/>
                <w:sz w:val="16"/>
                <w:szCs w:val="16"/>
              </w:rPr>
            </w:pPr>
            <w:r w:rsidRPr="008E5D5F">
              <w:rPr>
                <w:rFonts w:ascii="Arial" w:hAnsi="Arial" w:cs="Arial"/>
                <w:sz w:val="16"/>
                <w:szCs w:val="16"/>
              </w:rPr>
              <w:t xml:space="preserve">При </w:t>
            </w:r>
            <w:r w:rsidR="00503D2C" w:rsidRPr="008E5D5F">
              <w:rPr>
                <w:rFonts w:ascii="Arial" w:hAnsi="Arial" w:cs="Arial"/>
                <w:sz w:val="16"/>
                <w:szCs w:val="16"/>
              </w:rPr>
              <w:t>постановке</w:t>
            </w:r>
            <w:r w:rsidRPr="008E5D5F">
              <w:rPr>
                <w:rFonts w:ascii="Arial" w:hAnsi="Arial" w:cs="Arial"/>
                <w:sz w:val="16"/>
                <w:szCs w:val="16"/>
              </w:rPr>
              <w:t xml:space="preserve"> трудящегося по патенту представляется:</w:t>
            </w:r>
          </w:p>
          <w:p w:rsidR="00E45D1C" w:rsidRPr="008E5D5F" w:rsidRDefault="00E45D1C" w:rsidP="009E5D0A">
            <w:pPr>
              <w:jc w:val="both"/>
              <w:rPr>
                <w:rFonts w:ascii="Arial" w:hAnsi="Arial" w:cs="Arial"/>
                <w:sz w:val="16"/>
                <w:szCs w:val="16"/>
              </w:rPr>
            </w:pPr>
            <w:r w:rsidRPr="008E5D5F">
              <w:rPr>
                <w:rFonts w:ascii="Arial" w:hAnsi="Arial" w:cs="Arial"/>
                <w:sz w:val="16"/>
                <w:szCs w:val="16"/>
              </w:rPr>
              <w:t>1. Заявление</w:t>
            </w:r>
            <w:r w:rsidR="00534A96" w:rsidRPr="008E5D5F">
              <w:rPr>
                <w:rFonts w:ascii="Arial" w:hAnsi="Arial" w:cs="Arial"/>
                <w:sz w:val="16"/>
                <w:szCs w:val="16"/>
              </w:rPr>
              <w:t xml:space="preserve"> об изменении срока пребывания</w:t>
            </w:r>
            <w:r w:rsidRPr="008E5D5F">
              <w:rPr>
                <w:rFonts w:ascii="Arial" w:hAnsi="Arial" w:cs="Arial"/>
                <w:sz w:val="16"/>
                <w:szCs w:val="16"/>
              </w:rPr>
              <w:t>;</w:t>
            </w:r>
          </w:p>
          <w:p w:rsidR="00E45D1C" w:rsidRPr="008E5D5F" w:rsidRDefault="00E45D1C" w:rsidP="009E5D0A">
            <w:pPr>
              <w:jc w:val="both"/>
              <w:rPr>
                <w:rFonts w:ascii="Arial" w:hAnsi="Arial" w:cs="Arial"/>
                <w:sz w:val="16"/>
                <w:szCs w:val="16"/>
              </w:rPr>
            </w:pPr>
            <w:r w:rsidRPr="008E5D5F">
              <w:rPr>
                <w:rFonts w:ascii="Arial" w:hAnsi="Arial" w:cs="Arial"/>
                <w:sz w:val="16"/>
                <w:szCs w:val="16"/>
              </w:rPr>
              <w:t>2. Документ, подтверждающий оплату патента;</w:t>
            </w:r>
          </w:p>
          <w:p w:rsidR="00690C81" w:rsidRPr="008E5D5F" w:rsidRDefault="00503D2C" w:rsidP="009E5D0A">
            <w:pPr>
              <w:jc w:val="both"/>
              <w:rPr>
                <w:rFonts w:ascii="Arial" w:hAnsi="Arial" w:cs="Arial"/>
                <w:sz w:val="16"/>
                <w:szCs w:val="16"/>
              </w:rPr>
            </w:pPr>
            <w:r w:rsidRPr="008E5D5F">
              <w:rPr>
                <w:rFonts w:ascii="Arial" w:hAnsi="Arial" w:cs="Arial"/>
                <w:sz w:val="16"/>
                <w:szCs w:val="16"/>
              </w:rPr>
              <w:t>3</w:t>
            </w:r>
            <w:r w:rsidR="00E45D1C" w:rsidRPr="008E5D5F">
              <w:rPr>
                <w:rFonts w:ascii="Arial" w:hAnsi="Arial" w:cs="Arial"/>
                <w:sz w:val="16"/>
                <w:szCs w:val="16"/>
              </w:rPr>
              <w:t xml:space="preserve">. </w:t>
            </w:r>
            <w:r w:rsidR="00DB6AF2" w:rsidRPr="008E5D5F">
              <w:rPr>
                <w:rFonts w:ascii="Arial" w:hAnsi="Arial" w:cs="Arial"/>
                <w:sz w:val="16"/>
                <w:szCs w:val="16"/>
              </w:rPr>
              <w:t>Патент;</w:t>
            </w:r>
          </w:p>
          <w:p w:rsidR="00DB6AF2" w:rsidRPr="008E5D5F" w:rsidRDefault="00DB6AF2" w:rsidP="009E5D0A">
            <w:pPr>
              <w:jc w:val="both"/>
              <w:rPr>
                <w:rFonts w:ascii="Arial" w:hAnsi="Arial" w:cs="Arial"/>
                <w:sz w:val="16"/>
                <w:szCs w:val="16"/>
              </w:rPr>
            </w:pPr>
            <w:r w:rsidRPr="008E5D5F">
              <w:rPr>
                <w:rFonts w:ascii="Arial" w:hAnsi="Arial" w:cs="Arial"/>
                <w:sz w:val="16"/>
                <w:szCs w:val="16"/>
              </w:rPr>
              <w:t>4. Отрывная часть ранее подаваемого уведомления о прибытии.</w:t>
            </w:r>
          </w:p>
          <w:p w:rsidR="00E45D1C" w:rsidRPr="008E5D5F" w:rsidRDefault="00E45D1C" w:rsidP="009E5D0A">
            <w:pPr>
              <w:jc w:val="both"/>
              <w:rPr>
                <w:rFonts w:ascii="Arial" w:hAnsi="Arial" w:cs="Arial"/>
                <w:sz w:val="16"/>
                <w:szCs w:val="16"/>
              </w:rPr>
            </w:pPr>
            <w:r w:rsidRPr="008E5D5F">
              <w:rPr>
                <w:rFonts w:ascii="Arial" w:hAnsi="Arial" w:cs="Arial"/>
                <w:sz w:val="16"/>
                <w:szCs w:val="16"/>
              </w:rPr>
              <w:t xml:space="preserve">При изменении </w:t>
            </w:r>
            <w:r w:rsidR="000B47E5" w:rsidRPr="008E5D5F">
              <w:rPr>
                <w:rFonts w:ascii="Arial" w:hAnsi="Arial" w:cs="Arial"/>
                <w:sz w:val="16"/>
                <w:szCs w:val="16"/>
              </w:rPr>
              <w:t xml:space="preserve">данных, </w:t>
            </w:r>
            <w:r w:rsidR="00690C81" w:rsidRPr="008E5D5F">
              <w:rPr>
                <w:rFonts w:ascii="Arial" w:hAnsi="Arial" w:cs="Arial"/>
                <w:sz w:val="16"/>
                <w:szCs w:val="16"/>
              </w:rPr>
              <w:t xml:space="preserve">ранее </w:t>
            </w:r>
            <w:r w:rsidRPr="008E5D5F">
              <w:rPr>
                <w:rFonts w:ascii="Arial" w:hAnsi="Arial" w:cs="Arial"/>
                <w:sz w:val="16"/>
                <w:szCs w:val="16"/>
              </w:rPr>
              <w:t xml:space="preserve">представленных </w:t>
            </w:r>
            <w:r w:rsidR="000B47E5" w:rsidRPr="008E5D5F">
              <w:rPr>
                <w:rFonts w:ascii="Arial" w:hAnsi="Arial" w:cs="Arial"/>
                <w:sz w:val="16"/>
                <w:szCs w:val="16"/>
              </w:rPr>
              <w:t xml:space="preserve">при постановке на миграционный учет </w:t>
            </w:r>
            <w:r w:rsidRPr="008E5D5F">
              <w:rPr>
                <w:rFonts w:ascii="Arial" w:hAnsi="Arial" w:cs="Arial"/>
                <w:sz w:val="16"/>
                <w:szCs w:val="16"/>
              </w:rPr>
              <w:t>(Ф.И.О., гражданство, пол, профессия и т.п.):</w:t>
            </w:r>
          </w:p>
          <w:p w:rsidR="00E45D1C" w:rsidRPr="008E5D5F" w:rsidRDefault="000B47E5" w:rsidP="009E5D0A">
            <w:pPr>
              <w:jc w:val="both"/>
              <w:rPr>
                <w:rFonts w:ascii="Arial" w:hAnsi="Arial" w:cs="Arial"/>
                <w:sz w:val="16"/>
                <w:szCs w:val="16"/>
              </w:rPr>
            </w:pPr>
            <w:r w:rsidRPr="008E5D5F">
              <w:rPr>
                <w:rFonts w:ascii="Arial" w:hAnsi="Arial" w:cs="Arial"/>
                <w:sz w:val="16"/>
                <w:szCs w:val="16"/>
              </w:rPr>
              <w:t xml:space="preserve">1. </w:t>
            </w:r>
            <w:r w:rsidR="00575BB4" w:rsidRPr="008E5D5F">
              <w:rPr>
                <w:rFonts w:ascii="Arial" w:hAnsi="Arial" w:cs="Arial"/>
                <w:sz w:val="16"/>
                <w:szCs w:val="16"/>
              </w:rPr>
              <w:t>Заявление;</w:t>
            </w:r>
          </w:p>
          <w:p w:rsidR="00E45D1C" w:rsidRPr="008E5D5F" w:rsidRDefault="000B47E5" w:rsidP="009E5D0A">
            <w:pPr>
              <w:jc w:val="both"/>
              <w:rPr>
                <w:rFonts w:ascii="Arial" w:hAnsi="Arial" w:cs="Arial"/>
                <w:sz w:val="16"/>
                <w:szCs w:val="16"/>
              </w:rPr>
            </w:pPr>
            <w:r w:rsidRPr="008E5D5F">
              <w:rPr>
                <w:rFonts w:ascii="Arial" w:hAnsi="Arial" w:cs="Arial"/>
                <w:sz w:val="16"/>
                <w:szCs w:val="16"/>
              </w:rPr>
              <w:t xml:space="preserve">2. </w:t>
            </w:r>
            <w:r w:rsidR="00E45D1C" w:rsidRPr="008E5D5F">
              <w:rPr>
                <w:rFonts w:ascii="Arial" w:hAnsi="Arial" w:cs="Arial"/>
                <w:sz w:val="16"/>
                <w:szCs w:val="16"/>
              </w:rPr>
              <w:t>Документ, подтверждающий изменения</w:t>
            </w:r>
            <w:r w:rsidR="009718A6" w:rsidRPr="008E5D5F">
              <w:rPr>
                <w:rFonts w:ascii="Arial" w:hAnsi="Arial" w:cs="Arial"/>
                <w:sz w:val="16"/>
                <w:szCs w:val="16"/>
              </w:rPr>
              <w:t>,</w:t>
            </w:r>
            <w:r w:rsidR="00E45D1C" w:rsidRPr="008E5D5F">
              <w:rPr>
                <w:rFonts w:ascii="Arial" w:hAnsi="Arial" w:cs="Arial"/>
                <w:sz w:val="16"/>
                <w:szCs w:val="16"/>
              </w:rPr>
              <w:t xml:space="preserve"> ранее представленных данных.</w:t>
            </w:r>
          </w:p>
          <w:p w:rsidR="00430F62" w:rsidRPr="008E5D5F" w:rsidRDefault="00DB6AF2" w:rsidP="009E5D0A">
            <w:pPr>
              <w:jc w:val="both"/>
              <w:rPr>
                <w:rFonts w:ascii="Arial" w:hAnsi="Arial" w:cs="Arial"/>
                <w:sz w:val="16"/>
                <w:szCs w:val="16"/>
              </w:rPr>
            </w:pPr>
            <w:r w:rsidRPr="008E5D5F">
              <w:rPr>
                <w:rFonts w:ascii="Arial" w:hAnsi="Arial" w:cs="Arial"/>
                <w:sz w:val="16"/>
                <w:szCs w:val="16"/>
              </w:rPr>
              <w:t xml:space="preserve">При </w:t>
            </w:r>
            <w:r w:rsidR="002A01FA" w:rsidRPr="008E5D5F">
              <w:rPr>
                <w:rFonts w:ascii="Arial" w:hAnsi="Arial" w:cs="Arial"/>
                <w:sz w:val="16"/>
                <w:szCs w:val="16"/>
              </w:rPr>
              <w:t xml:space="preserve">подаче уведомления о прибытии </w:t>
            </w:r>
            <w:r w:rsidR="00827C76" w:rsidRPr="008E5D5F">
              <w:rPr>
                <w:rFonts w:ascii="Arial" w:hAnsi="Arial" w:cs="Arial"/>
                <w:b/>
                <w:sz w:val="16"/>
                <w:szCs w:val="16"/>
              </w:rPr>
              <w:t>постоянно проживающим</w:t>
            </w:r>
            <w:r w:rsidR="00827C76" w:rsidRPr="008E5D5F">
              <w:rPr>
                <w:rFonts w:ascii="Arial" w:hAnsi="Arial" w:cs="Arial"/>
                <w:sz w:val="16"/>
                <w:szCs w:val="16"/>
              </w:rPr>
              <w:t xml:space="preserve"> в РФ </w:t>
            </w:r>
            <w:r w:rsidRPr="008E5D5F">
              <w:rPr>
                <w:rFonts w:ascii="Arial" w:hAnsi="Arial" w:cs="Arial"/>
                <w:sz w:val="16"/>
                <w:szCs w:val="16"/>
              </w:rPr>
              <w:t>иностранн</w:t>
            </w:r>
            <w:r w:rsidR="002A01FA" w:rsidRPr="008E5D5F">
              <w:rPr>
                <w:rFonts w:ascii="Arial" w:hAnsi="Arial" w:cs="Arial"/>
                <w:sz w:val="16"/>
                <w:szCs w:val="16"/>
              </w:rPr>
              <w:t>ым</w:t>
            </w:r>
            <w:r w:rsidRPr="008E5D5F">
              <w:rPr>
                <w:rFonts w:ascii="Arial" w:hAnsi="Arial" w:cs="Arial"/>
                <w:sz w:val="16"/>
                <w:szCs w:val="16"/>
              </w:rPr>
              <w:t xml:space="preserve"> гражданин</w:t>
            </w:r>
            <w:r w:rsidR="002A01FA" w:rsidRPr="008E5D5F">
              <w:rPr>
                <w:rFonts w:ascii="Arial" w:hAnsi="Arial" w:cs="Arial"/>
                <w:sz w:val="16"/>
                <w:szCs w:val="16"/>
              </w:rPr>
              <w:t>ом</w:t>
            </w:r>
            <w:r w:rsidRPr="008E5D5F">
              <w:rPr>
                <w:rFonts w:ascii="Arial" w:hAnsi="Arial" w:cs="Arial"/>
                <w:sz w:val="16"/>
                <w:szCs w:val="16"/>
              </w:rPr>
              <w:t xml:space="preserve"> (лиц</w:t>
            </w:r>
            <w:r w:rsidR="002A01FA" w:rsidRPr="008E5D5F">
              <w:rPr>
                <w:rFonts w:ascii="Arial" w:hAnsi="Arial" w:cs="Arial"/>
                <w:sz w:val="16"/>
                <w:szCs w:val="16"/>
              </w:rPr>
              <w:t>ом</w:t>
            </w:r>
            <w:r w:rsidRPr="008E5D5F">
              <w:rPr>
                <w:rFonts w:ascii="Arial" w:hAnsi="Arial" w:cs="Arial"/>
                <w:sz w:val="16"/>
                <w:szCs w:val="16"/>
              </w:rPr>
              <w:t xml:space="preserve"> без гражданства)</w:t>
            </w:r>
            <w:r w:rsidR="00387721" w:rsidRPr="008E5D5F">
              <w:rPr>
                <w:rFonts w:ascii="Arial" w:hAnsi="Arial" w:cs="Arial"/>
                <w:sz w:val="16"/>
                <w:szCs w:val="16"/>
              </w:rPr>
              <w:t>:</w:t>
            </w:r>
          </w:p>
          <w:p w:rsidR="00DB6AF2" w:rsidRPr="008E5D5F" w:rsidRDefault="00DB6AF2" w:rsidP="00DB6AF2">
            <w:pPr>
              <w:jc w:val="both"/>
              <w:rPr>
                <w:rFonts w:ascii="Arial" w:hAnsi="Arial" w:cs="Arial"/>
                <w:sz w:val="16"/>
                <w:szCs w:val="16"/>
              </w:rPr>
            </w:pPr>
            <w:r w:rsidRPr="008E5D5F">
              <w:rPr>
                <w:rFonts w:ascii="Arial" w:hAnsi="Arial" w:cs="Arial"/>
                <w:sz w:val="16"/>
                <w:szCs w:val="16"/>
              </w:rPr>
              <w:t>1. Письменное согласие</w:t>
            </w:r>
            <w:r w:rsidR="00575BB4" w:rsidRPr="008E5D5F">
              <w:rPr>
                <w:rFonts w:ascii="Arial" w:hAnsi="Arial" w:cs="Arial"/>
                <w:sz w:val="16"/>
                <w:szCs w:val="16"/>
              </w:rPr>
              <w:t xml:space="preserve"> на проживание</w:t>
            </w:r>
            <w:r w:rsidRPr="008E5D5F">
              <w:rPr>
                <w:rFonts w:ascii="Arial" w:hAnsi="Arial" w:cs="Arial"/>
                <w:sz w:val="16"/>
                <w:szCs w:val="16"/>
              </w:rPr>
              <w:t>.</w:t>
            </w:r>
          </w:p>
          <w:p w:rsidR="002A01FA" w:rsidRPr="008E5D5F" w:rsidRDefault="002A01FA" w:rsidP="002A01FA">
            <w:pPr>
              <w:jc w:val="both"/>
              <w:rPr>
                <w:rFonts w:ascii="Arial" w:hAnsi="Arial" w:cs="Arial"/>
                <w:sz w:val="16"/>
                <w:szCs w:val="16"/>
              </w:rPr>
            </w:pPr>
            <w:r w:rsidRPr="008E5D5F">
              <w:rPr>
                <w:rFonts w:ascii="Arial" w:hAnsi="Arial" w:cs="Arial"/>
                <w:sz w:val="16"/>
                <w:szCs w:val="16"/>
              </w:rPr>
              <w:t>При подаче уведомления о прибытии иностранным гражданином (лицом без гражданства)</w:t>
            </w:r>
            <w:r w:rsidR="00827C76" w:rsidRPr="008E5D5F">
              <w:rPr>
                <w:rFonts w:ascii="Arial" w:hAnsi="Arial" w:cs="Arial"/>
                <w:sz w:val="16"/>
                <w:szCs w:val="16"/>
              </w:rPr>
              <w:t>, в случае наличия преп</w:t>
            </w:r>
            <w:r w:rsidR="00A036DD" w:rsidRPr="008E5D5F">
              <w:rPr>
                <w:rFonts w:ascii="Arial" w:hAnsi="Arial" w:cs="Arial"/>
                <w:sz w:val="16"/>
                <w:szCs w:val="16"/>
              </w:rPr>
              <w:t xml:space="preserve">ятствий у принимающей стороны </w:t>
            </w:r>
            <w:r w:rsidR="00827C76" w:rsidRPr="008E5D5F">
              <w:rPr>
                <w:rFonts w:ascii="Arial" w:hAnsi="Arial" w:cs="Arial"/>
                <w:sz w:val="16"/>
                <w:szCs w:val="16"/>
              </w:rPr>
              <w:t>пода</w:t>
            </w:r>
            <w:r w:rsidR="00A036DD" w:rsidRPr="008E5D5F">
              <w:rPr>
                <w:rFonts w:ascii="Arial" w:hAnsi="Arial" w:cs="Arial"/>
                <w:sz w:val="16"/>
                <w:szCs w:val="16"/>
              </w:rPr>
              <w:t>ть</w:t>
            </w:r>
            <w:r w:rsidR="00827C76" w:rsidRPr="008E5D5F">
              <w:rPr>
                <w:rFonts w:ascii="Arial" w:hAnsi="Arial" w:cs="Arial"/>
                <w:sz w:val="16"/>
                <w:szCs w:val="16"/>
              </w:rPr>
              <w:t xml:space="preserve"> уведомлени</w:t>
            </w:r>
            <w:r w:rsidR="00A036DD" w:rsidRPr="008E5D5F">
              <w:rPr>
                <w:rFonts w:ascii="Arial" w:hAnsi="Arial" w:cs="Arial"/>
                <w:sz w:val="16"/>
                <w:szCs w:val="16"/>
              </w:rPr>
              <w:t>е</w:t>
            </w:r>
            <w:r w:rsidR="00827C76" w:rsidRPr="008E5D5F">
              <w:rPr>
                <w:rFonts w:ascii="Arial" w:hAnsi="Arial" w:cs="Arial"/>
                <w:sz w:val="16"/>
                <w:szCs w:val="16"/>
              </w:rPr>
              <w:t xml:space="preserve"> о прибытии:</w:t>
            </w:r>
          </w:p>
          <w:p w:rsidR="002A01FA" w:rsidRPr="008E5D5F" w:rsidRDefault="002A01FA" w:rsidP="002A01FA">
            <w:pPr>
              <w:jc w:val="both"/>
              <w:rPr>
                <w:rFonts w:ascii="Arial" w:hAnsi="Arial" w:cs="Arial"/>
                <w:sz w:val="16"/>
                <w:szCs w:val="16"/>
              </w:rPr>
            </w:pPr>
            <w:r w:rsidRPr="008E5D5F">
              <w:rPr>
                <w:rFonts w:ascii="Arial" w:hAnsi="Arial" w:cs="Arial"/>
                <w:sz w:val="16"/>
                <w:szCs w:val="16"/>
              </w:rPr>
              <w:t>1. Документ, подтверждающий уважительные причины, препятствующие принимающей стороне самостоятельно подать уведомление о прибытии.</w:t>
            </w:r>
          </w:p>
          <w:p w:rsidR="00DB6AF2" w:rsidRPr="008E5D5F" w:rsidRDefault="00DB6AF2" w:rsidP="009E5D0A">
            <w:pPr>
              <w:jc w:val="both"/>
              <w:rPr>
                <w:rFonts w:ascii="Arial" w:hAnsi="Arial" w:cs="Arial"/>
                <w:sz w:val="16"/>
                <w:szCs w:val="16"/>
              </w:rPr>
            </w:pPr>
            <w:r w:rsidRPr="008E5D5F">
              <w:rPr>
                <w:rFonts w:ascii="Arial" w:hAnsi="Arial" w:cs="Arial"/>
                <w:sz w:val="16"/>
                <w:szCs w:val="16"/>
              </w:rPr>
              <w:t>При постановке на учет иностранного гражданина</w:t>
            </w:r>
            <w:r w:rsidR="00575BB4" w:rsidRPr="008E5D5F">
              <w:rPr>
                <w:rFonts w:ascii="Arial" w:hAnsi="Arial" w:cs="Arial"/>
                <w:sz w:val="16"/>
                <w:szCs w:val="16"/>
              </w:rPr>
              <w:t>, в случае если помещение, предоставленное иностранному гражданину для фактического проживания (временного пребывания), принадлежит на праве собственности гражданину РФ постоянно проживающему за пределами РФ, иностранному гражданину, иностранному юридическому лицу находящимся за пределами РФ</w:t>
            </w:r>
            <w:r w:rsidR="00387721" w:rsidRPr="008E5D5F">
              <w:rPr>
                <w:rFonts w:ascii="Arial" w:hAnsi="Arial" w:cs="Arial"/>
                <w:sz w:val="16"/>
                <w:szCs w:val="16"/>
              </w:rPr>
              <w:t>:</w:t>
            </w:r>
          </w:p>
          <w:p w:rsidR="00575BB4" w:rsidRPr="008E5D5F" w:rsidRDefault="00575BB4" w:rsidP="009E5D0A">
            <w:pPr>
              <w:jc w:val="both"/>
              <w:rPr>
                <w:rFonts w:ascii="Arial" w:hAnsi="Arial" w:cs="Arial"/>
                <w:sz w:val="16"/>
                <w:szCs w:val="16"/>
              </w:rPr>
            </w:pPr>
            <w:r w:rsidRPr="008E5D5F">
              <w:rPr>
                <w:rFonts w:ascii="Arial" w:hAnsi="Arial" w:cs="Arial"/>
                <w:sz w:val="16"/>
                <w:szCs w:val="16"/>
              </w:rPr>
              <w:t>1. Нотариально удостоверенное согласие на проживание.</w:t>
            </w:r>
          </w:p>
          <w:p w:rsidR="00030551" w:rsidRPr="008E5D5F" w:rsidRDefault="00030551" w:rsidP="009E5D0A">
            <w:pPr>
              <w:jc w:val="both"/>
              <w:rPr>
                <w:rFonts w:ascii="Arial" w:hAnsi="Arial" w:cs="Arial"/>
                <w:sz w:val="16"/>
                <w:szCs w:val="16"/>
              </w:rPr>
            </w:pPr>
          </w:p>
          <w:p w:rsidR="00030551" w:rsidRPr="008E5D5F" w:rsidRDefault="00030551" w:rsidP="00030551">
            <w:pPr>
              <w:rPr>
                <w:rFonts w:ascii="Arial" w:hAnsi="Arial" w:cs="Arial"/>
                <w:b/>
                <w:sz w:val="16"/>
                <w:szCs w:val="16"/>
              </w:rPr>
            </w:pPr>
            <w:r w:rsidRPr="008E5D5F">
              <w:rPr>
                <w:rFonts w:ascii="Arial" w:hAnsi="Arial" w:cs="Arial"/>
                <w:b/>
                <w:sz w:val="16"/>
                <w:szCs w:val="16"/>
              </w:rPr>
              <w:t>Общие документы для подачи уведомления об убытии:</w:t>
            </w:r>
          </w:p>
          <w:p w:rsidR="00030551" w:rsidRPr="008E5D5F" w:rsidRDefault="00030551" w:rsidP="00030551">
            <w:pPr>
              <w:contextualSpacing/>
              <w:jc w:val="both"/>
              <w:rPr>
                <w:rFonts w:ascii="Arial" w:hAnsi="Arial" w:cs="Arial"/>
                <w:sz w:val="16"/>
                <w:szCs w:val="16"/>
              </w:rPr>
            </w:pPr>
            <w:r w:rsidRPr="008E5D5F">
              <w:rPr>
                <w:rFonts w:ascii="Arial" w:hAnsi="Arial" w:cs="Arial"/>
                <w:sz w:val="16"/>
                <w:szCs w:val="16"/>
              </w:rPr>
              <w:t xml:space="preserve">1. Уведомление (с бланком уведомления можно ознакомится на сайте </w:t>
            </w:r>
            <w:hyperlink r:id="rId8" w:history="1">
              <w:r w:rsidRPr="008E5D5F">
                <w:rPr>
                  <w:rFonts w:ascii="Arial" w:hAnsi="Arial" w:cs="Arial"/>
                  <w:sz w:val="16"/>
                  <w:szCs w:val="16"/>
                  <w:u w:val="single"/>
                </w:rPr>
                <w:t>http://www.mfcrnd.ru/</w:t>
              </w:r>
            </w:hyperlink>
            <w:r w:rsidRPr="008E5D5F">
              <w:rPr>
                <w:rFonts w:ascii="Arial" w:hAnsi="Arial" w:cs="Arial"/>
                <w:sz w:val="16"/>
                <w:szCs w:val="16"/>
                <w:u w:val="single"/>
              </w:rPr>
              <w:t xml:space="preserve"> </w:t>
            </w:r>
            <w:r w:rsidRPr="008E5D5F">
              <w:rPr>
                <w:rFonts w:ascii="Arial" w:hAnsi="Arial" w:cs="Arial"/>
                <w:sz w:val="16"/>
                <w:szCs w:val="16"/>
              </w:rPr>
              <w:t xml:space="preserve">в разделе «Как получить услугу?»). Оригинал, в 2-х экземплярах. </w:t>
            </w:r>
          </w:p>
          <w:p w:rsidR="00030551" w:rsidRPr="008E5D5F" w:rsidRDefault="00030551" w:rsidP="00030551">
            <w:pPr>
              <w:contextualSpacing/>
              <w:jc w:val="both"/>
              <w:rPr>
                <w:rFonts w:ascii="Arial" w:hAnsi="Arial" w:cs="Arial"/>
                <w:b/>
                <w:i/>
                <w:sz w:val="16"/>
                <w:szCs w:val="16"/>
              </w:rPr>
            </w:pPr>
            <w:r w:rsidRPr="008E5D5F">
              <w:rPr>
                <w:rFonts w:ascii="Arial" w:hAnsi="Arial" w:cs="Arial"/>
                <w:b/>
                <w:i/>
                <w:sz w:val="16"/>
                <w:szCs w:val="16"/>
              </w:rPr>
              <w:t>Уведомление оформляется непосредственно заявителем.</w:t>
            </w:r>
          </w:p>
          <w:p w:rsidR="00030551" w:rsidRPr="008E5D5F" w:rsidRDefault="00030551" w:rsidP="00030551">
            <w:pPr>
              <w:jc w:val="both"/>
              <w:rPr>
                <w:rFonts w:ascii="Arial" w:hAnsi="Arial" w:cs="Arial"/>
                <w:sz w:val="16"/>
                <w:szCs w:val="16"/>
              </w:rPr>
            </w:pPr>
            <w:r w:rsidRPr="008E5D5F">
              <w:rPr>
                <w:rFonts w:ascii="Arial" w:hAnsi="Arial" w:cs="Arial"/>
                <w:sz w:val="16"/>
                <w:szCs w:val="16"/>
              </w:rPr>
              <w:t>2. Документ, удостоверяющий личность. Оригинал.</w:t>
            </w:r>
          </w:p>
          <w:p w:rsidR="00030551" w:rsidRPr="008E5D5F" w:rsidRDefault="007A37D9" w:rsidP="00030551">
            <w:pPr>
              <w:jc w:val="both"/>
              <w:rPr>
                <w:rFonts w:ascii="Arial" w:hAnsi="Arial" w:cs="Arial"/>
                <w:sz w:val="16"/>
                <w:szCs w:val="16"/>
              </w:rPr>
            </w:pPr>
            <w:r w:rsidRPr="008E5D5F">
              <w:rPr>
                <w:rFonts w:ascii="Arial" w:hAnsi="Arial" w:cs="Arial"/>
                <w:sz w:val="16"/>
                <w:szCs w:val="16"/>
              </w:rPr>
              <w:t>3. Доверенность (для представителя юридического лица).</w:t>
            </w:r>
          </w:p>
          <w:p w:rsidR="007A37D9" w:rsidRPr="008E5D5F" w:rsidRDefault="007A37D9" w:rsidP="009272FD">
            <w:pPr>
              <w:pStyle w:val="a4"/>
              <w:ind w:left="0"/>
              <w:jc w:val="both"/>
              <w:rPr>
                <w:rFonts w:ascii="Arial" w:hAnsi="Arial" w:cs="Arial"/>
                <w:b/>
                <w:sz w:val="16"/>
                <w:szCs w:val="16"/>
              </w:rPr>
            </w:pPr>
          </w:p>
          <w:p w:rsidR="003B2A70" w:rsidRPr="008E5D5F" w:rsidRDefault="003B2A70" w:rsidP="009272FD">
            <w:pPr>
              <w:pStyle w:val="a4"/>
              <w:ind w:left="0"/>
              <w:jc w:val="both"/>
              <w:rPr>
                <w:rFonts w:ascii="Arial" w:hAnsi="Arial" w:cs="Arial"/>
                <w:i/>
                <w:sz w:val="18"/>
                <w:szCs w:val="18"/>
              </w:rPr>
            </w:pPr>
            <w:r w:rsidRPr="008E5D5F">
              <w:rPr>
                <w:rFonts w:ascii="Arial" w:hAnsi="Arial" w:cs="Arial"/>
                <w:b/>
                <w:sz w:val="16"/>
                <w:szCs w:val="16"/>
              </w:rPr>
              <w:t>Остались вопросы? Пройдите консультацию на сайте</w:t>
            </w:r>
            <w:r w:rsidRPr="008E5D5F">
              <w:rPr>
                <w:rFonts w:ascii="Arial" w:hAnsi="Arial" w:cs="Arial"/>
                <w:sz w:val="16"/>
                <w:szCs w:val="16"/>
              </w:rPr>
              <w:t xml:space="preserve"> </w:t>
            </w:r>
            <w:hyperlink r:id="rId9" w:history="1">
              <w:r w:rsidRPr="008E5D5F">
                <w:rPr>
                  <w:rStyle w:val="a5"/>
                  <w:rFonts w:ascii="Arial" w:hAnsi="Arial" w:cs="Arial"/>
                  <w:b/>
                  <w:sz w:val="16"/>
                  <w:szCs w:val="16"/>
                </w:rPr>
                <w:t>http://gosuslugi.ru/</w:t>
              </w:r>
            </w:hyperlink>
            <w:r w:rsidRPr="008E5D5F">
              <w:rPr>
                <w:rFonts w:ascii="Arial" w:hAnsi="Arial" w:cs="Arial"/>
                <w:b/>
                <w:sz w:val="16"/>
                <w:szCs w:val="16"/>
              </w:rPr>
              <w:t xml:space="preserve">  </w:t>
            </w:r>
            <w:r w:rsidRPr="008E5D5F">
              <w:rPr>
                <w:rFonts w:ascii="Arial" w:hAnsi="Arial" w:cs="Arial"/>
                <w:sz w:val="16"/>
                <w:szCs w:val="16"/>
              </w:rPr>
              <w:t>или</w:t>
            </w:r>
            <w:r w:rsidRPr="008E5D5F">
              <w:rPr>
                <w:rFonts w:ascii="Arial" w:hAnsi="Arial" w:cs="Arial"/>
                <w:b/>
                <w:sz w:val="16"/>
                <w:szCs w:val="16"/>
              </w:rPr>
              <w:t xml:space="preserve">   </w:t>
            </w:r>
            <w:hyperlink r:id="rId10" w:history="1">
              <w:r w:rsidRPr="008E5D5F">
                <w:rPr>
                  <w:rStyle w:val="a5"/>
                  <w:rFonts w:ascii="Arial" w:hAnsi="Arial" w:cs="Arial"/>
                  <w:b/>
                  <w:sz w:val="16"/>
                  <w:szCs w:val="16"/>
                </w:rPr>
                <w:t>http://www.mfcrnd.ru/</w:t>
              </w:r>
            </w:hyperlink>
          </w:p>
        </w:tc>
        <w:tc>
          <w:tcPr>
            <w:tcW w:w="7874" w:type="dxa"/>
          </w:tcPr>
          <w:p w:rsidR="003B2A70" w:rsidRPr="00430F62" w:rsidRDefault="003B2A70" w:rsidP="009272FD">
            <w:pPr>
              <w:jc w:val="center"/>
              <w:rPr>
                <w:rFonts w:ascii="Arial" w:hAnsi="Arial" w:cs="Arial"/>
                <w:b/>
                <w:sz w:val="18"/>
                <w:szCs w:val="18"/>
                <w:u w:val="single"/>
              </w:rPr>
            </w:pPr>
            <w:r w:rsidRPr="00430F62">
              <w:rPr>
                <w:rFonts w:ascii="Arial" w:hAnsi="Arial" w:cs="Arial"/>
                <w:b/>
                <w:sz w:val="18"/>
                <w:szCs w:val="18"/>
                <w:u w:val="single"/>
              </w:rPr>
              <w:t>Типовой перечень документов:</w:t>
            </w:r>
          </w:p>
          <w:p w:rsidR="00CA09F6" w:rsidRPr="00430F62" w:rsidRDefault="00CA09F6" w:rsidP="00CA09F6">
            <w:pPr>
              <w:rPr>
                <w:rFonts w:ascii="Arial" w:hAnsi="Arial" w:cs="Arial"/>
                <w:b/>
                <w:sz w:val="18"/>
                <w:szCs w:val="18"/>
              </w:rPr>
            </w:pPr>
            <w:r w:rsidRPr="00430F62">
              <w:rPr>
                <w:rFonts w:ascii="Arial" w:hAnsi="Arial" w:cs="Arial"/>
                <w:b/>
                <w:sz w:val="18"/>
                <w:szCs w:val="18"/>
              </w:rPr>
              <w:t>Общие документы:</w:t>
            </w:r>
          </w:p>
          <w:p w:rsidR="0097166A" w:rsidRPr="00430F62" w:rsidRDefault="0097166A" w:rsidP="009272FD">
            <w:pPr>
              <w:pStyle w:val="a4"/>
              <w:ind w:left="0"/>
              <w:jc w:val="both"/>
              <w:rPr>
                <w:rFonts w:ascii="Arial" w:hAnsi="Arial" w:cs="Arial"/>
                <w:sz w:val="18"/>
                <w:szCs w:val="18"/>
              </w:rPr>
            </w:pPr>
          </w:p>
          <w:p w:rsidR="003B2A70" w:rsidRPr="00430F62" w:rsidRDefault="0097166A" w:rsidP="009272FD">
            <w:pPr>
              <w:pStyle w:val="a4"/>
              <w:ind w:left="0"/>
              <w:jc w:val="both"/>
              <w:rPr>
                <w:rFonts w:ascii="Arial" w:hAnsi="Arial" w:cs="Arial"/>
                <w:i/>
                <w:sz w:val="18"/>
                <w:szCs w:val="18"/>
              </w:rPr>
            </w:pPr>
            <w:r w:rsidRPr="00430F62">
              <w:rPr>
                <w:rFonts w:ascii="Arial" w:hAnsi="Arial" w:cs="Arial"/>
                <w:b/>
                <w:sz w:val="18"/>
                <w:szCs w:val="18"/>
              </w:rPr>
              <w:t>Остались вопросы? Пройдите консультацию на сайте</w:t>
            </w:r>
            <w:r w:rsidRPr="00430F62">
              <w:rPr>
                <w:rFonts w:ascii="Arial" w:hAnsi="Arial" w:cs="Arial"/>
                <w:sz w:val="18"/>
                <w:szCs w:val="18"/>
              </w:rPr>
              <w:t xml:space="preserve"> </w:t>
            </w:r>
            <w:hyperlink r:id="rId11" w:history="1">
              <w:r w:rsidRPr="00430F62">
                <w:rPr>
                  <w:rStyle w:val="a5"/>
                  <w:rFonts w:ascii="Arial" w:hAnsi="Arial" w:cs="Arial"/>
                  <w:b/>
                  <w:sz w:val="18"/>
                  <w:szCs w:val="18"/>
                </w:rPr>
                <w:t>http://gosuslugi.ru/</w:t>
              </w:r>
            </w:hyperlink>
            <w:r w:rsidRPr="00430F62">
              <w:rPr>
                <w:rFonts w:ascii="Arial" w:hAnsi="Arial" w:cs="Arial"/>
                <w:b/>
                <w:sz w:val="18"/>
                <w:szCs w:val="18"/>
              </w:rPr>
              <w:t xml:space="preserve">  </w:t>
            </w:r>
            <w:r w:rsidRPr="00430F62">
              <w:rPr>
                <w:rFonts w:ascii="Arial" w:hAnsi="Arial" w:cs="Arial"/>
                <w:sz w:val="18"/>
                <w:szCs w:val="18"/>
              </w:rPr>
              <w:t>или</w:t>
            </w:r>
            <w:r w:rsidRPr="00430F62">
              <w:rPr>
                <w:rFonts w:ascii="Arial" w:hAnsi="Arial" w:cs="Arial"/>
                <w:b/>
                <w:sz w:val="18"/>
                <w:szCs w:val="18"/>
              </w:rPr>
              <w:t xml:space="preserve">   </w:t>
            </w:r>
            <w:hyperlink r:id="rId12" w:history="1">
              <w:r w:rsidRPr="00430F62">
                <w:rPr>
                  <w:rStyle w:val="a5"/>
                  <w:rFonts w:ascii="Arial" w:hAnsi="Arial" w:cs="Arial"/>
                  <w:b/>
                  <w:sz w:val="18"/>
                  <w:szCs w:val="18"/>
                </w:rPr>
                <w:t>http://www.mfcrnd.ru/</w:t>
              </w:r>
            </w:hyperlink>
          </w:p>
        </w:tc>
      </w:tr>
    </w:tbl>
    <w:p w:rsidR="00333E79" w:rsidRPr="00430F62" w:rsidRDefault="00380C2E" w:rsidP="009272FD">
      <w:pPr>
        <w:spacing w:after="0" w:line="240" w:lineRule="auto"/>
        <w:rPr>
          <w:rFonts w:ascii="Arial" w:hAnsi="Arial" w:cs="Arial"/>
          <w:sz w:val="18"/>
          <w:szCs w:val="18"/>
        </w:rPr>
      </w:pPr>
    </w:p>
    <w:sectPr w:rsidR="00333E79" w:rsidRPr="00430F62" w:rsidSect="008A1019">
      <w:pgSz w:w="16838" w:h="11906" w:orient="landscape" w:code="9"/>
      <w:pgMar w:top="142"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75F7"/>
    <w:multiLevelType w:val="hybridMultilevel"/>
    <w:tmpl w:val="AC605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B7665"/>
    <w:multiLevelType w:val="hybridMultilevel"/>
    <w:tmpl w:val="F1107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221AD"/>
    <w:multiLevelType w:val="hybridMultilevel"/>
    <w:tmpl w:val="2AE60022"/>
    <w:lvl w:ilvl="0" w:tplc="4F62B2F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7F166A"/>
    <w:multiLevelType w:val="hybridMultilevel"/>
    <w:tmpl w:val="68CCB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F927FF"/>
    <w:multiLevelType w:val="hybridMultilevel"/>
    <w:tmpl w:val="384E8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104E43"/>
    <w:multiLevelType w:val="hybridMultilevel"/>
    <w:tmpl w:val="68CCB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C46842"/>
    <w:multiLevelType w:val="hybridMultilevel"/>
    <w:tmpl w:val="44F024CC"/>
    <w:lvl w:ilvl="0" w:tplc="A17EFC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FF4B8F"/>
    <w:multiLevelType w:val="hybridMultilevel"/>
    <w:tmpl w:val="FB48A404"/>
    <w:lvl w:ilvl="0" w:tplc="A17EFC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165D6B"/>
    <w:multiLevelType w:val="hybridMultilevel"/>
    <w:tmpl w:val="6D4426BA"/>
    <w:lvl w:ilvl="0" w:tplc="2E8E652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1F6935"/>
    <w:multiLevelType w:val="hybridMultilevel"/>
    <w:tmpl w:val="D26AB7F0"/>
    <w:lvl w:ilvl="0" w:tplc="A17EFC1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37A731A"/>
    <w:multiLevelType w:val="hybridMultilevel"/>
    <w:tmpl w:val="384E8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6B40E1"/>
    <w:multiLevelType w:val="hybridMultilevel"/>
    <w:tmpl w:val="384E8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9"/>
  </w:num>
  <w:num w:numId="6">
    <w:abstractNumId w:val="3"/>
  </w:num>
  <w:num w:numId="7">
    <w:abstractNumId w:val="11"/>
  </w:num>
  <w:num w:numId="8">
    <w:abstractNumId w:val="10"/>
  </w:num>
  <w:num w:numId="9">
    <w:abstractNumId w:val="4"/>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FB"/>
    <w:rsid w:val="000054D2"/>
    <w:rsid w:val="00023B6A"/>
    <w:rsid w:val="00030551"/>
    <w:rsid w:val="00082FEB"/>
    <w:rsid w:val="000B47E5"/>
    <w:rsid w:val="000C4E80"/>
    <w:rsid w:val="000C7AFB"/>
    <w:rsid w:val="000F5127"/>
    <w:rsid w:val="000F5988"/>
    <w:rsid w:val="00127AD6"/>
    <w:rsid w:val="00160CA0"/>
    <w:rsid w:val="00163484"/>
    <w:rsid w:val="0019768A"/>
    <w:rsid w:val="001A1F4B"/>
    <w:rsid w:val="001F3207"/>
    <w:rsid w:val="002021D2"/>
    <w:rsid w:val="002146A0"/>
    <w:rsid w:val="0022780E"/>
    <w:rsid w:val="00252EE6"/>
    <w:rsid w:val="002558B0"/>
    <w:rsid w:val="00275532"/>
    <w:rsid w:val="002A01FA"/>
    <w:rsid w:val="002A036A"/>
    <w:rsid w:val="002A3AAB"/>
    <w:rsid w:val="002F1829"/>
    <w:rsid w:val="002F7CD1"/>
    <w:rsid w:val="00325C99"/>
    <w:rsid w:val="00346E81"/>
    <w:rsid w:val="00367414"/>
    <w:rsid w:val="00380002"/>
    <w:rsid w:val="00380C2E"/>
    <w:rsid w:val="00387721"/>
    <w:rsid w:val="003B2A70"/>
    <w:rsid w:val="003F245E"/>
    <w:rsid w:val="00404B86"/>
    <w:rsid w:val="00421514"/>
    <w:rsid w:val="00430F62"/>
    <w:rsid w:val="0043598D"/>
    <w:rsid w:val="004551FA"/>
    <w:rsid w:val="00464EF6"/>
    <w:rsid w:val="004662C3"/>
    <w:rsid w:val="00476CBF"/>
    <w:rsid w:val="004C328C"/>
    <w:rsid w:val="004C3CD5"/>
    <w:rsid w:val="005003FB"/>
    <w:rsid w:val="00503D2C"/>
    <w:rsid w:val="00534A96"/>
    <w:rsid w:val="00543F34"/>
    <w:rsid w:val="00550E65"/>
    <w:rsid w:val="0055394E"/>
    <w:rsid w:val="00566992"/>
    <w:rsid w:val="00575BB4"/>
    <w:rsid w:val="00590B73"/>
    <w:rsid w:val="005969C0"/>
    <w:rsid w:val="005A11E6"/>
    <w:rsid w:val="005A44EB"/>
    <w:rsid w:val="005B4A7C"/>
    <w:rsid w:val="005D18BB"/>
    <w:rsid w:val="005E0B11"/>
    <w:rsid w:val="005F2A0F"/>
    <w:rsid w:val="00603734"/>
    <w:rsid w:val="006073B8"/>
    <w:rsid w:val="00635792"/>
    <w:rsid w:val="00640858"/>
    <w:rsid w:val="00641C72"/>
    <w:rsid w:val="00654018"/>
    <w:rsid w:val="00690C81"/>
    <w:rsid w:val="006B1220"/>
    <w:rsid w:val="006C76B3"/>
    <w:rsid w:val="006E75A8"/>
    <w:rsid w:val="006F3622"/>
    <w:rsid w:val="0071235A"/>
    <w:rsid w:val="00756808"/>
    <w:rsid w:val="00787551"/>
    <w:rsid w:val="007A2737"/>
    <w:rsid w:val="007A37D9"/>
    <w:rsid w:val="0080003B"/>
    <w:rsid w:val="00827C76"/>
    <w:rsid w:val="00865C64"/>
    <w:rsid w:val="00892594"/>
    <w:rsid w:val="00892923"/>
    <w:rsid w:val="008A1019"/>
    <w:rsid w:val="008A6AA5"/>
    <w:rsid w:val="008E5D5F"/>
    <w:rsid w:val="009272FD"/>
    <w:rsid w:val="00935F58"/>
    <w:rsid w:val="00946583"/>
    <w:rsid w:val="00952C2C"/>
    <w:rsid w:val="0097166A"/>
    <w:rsid w:val="009718A6"/>
    <w:rsid w:val="0098227B"/>
    <w:rsid w:val="009D397C"/>
    <w:rsid w:val="009D41CA"/>
    <w:rsid w:val="009E5D0A"/>
    <w:rsid w:val="00A036DD"/>
    <w:rsid w:val="00A0620D"/>
    <w:rsid w:val="00A40A7C"/>
    <w:rsid w:val="00A41C6D"/>
    <w:rsid w:val="00A45276"/>
    <w:rsid w:val="00A64A88"/>
    <w:rsid w:val="00A8572B"/>
    <w:rsid w:val="00AC014F"/>
    <w:rsid w:val="00AD619B"/>
    <w:rsid w:val="00AF0CA9"/>
    <w:rsid w:val="00B110C3"/>
    <w:rsid w:val="00B17921"/>
    <w:rsid w:val="00C01893"/>
    <w:rsid w:val="00C32013"/>
    <w:rsid w:val="00C75CC9"/>
    <w:rsid w:val="00C77E11"/>
    <w:rsid w:val="00C849E8"/>
    <w:rsid w:val="00CA09F6"/>
    <w:rsid w:val="00CA662C"/>
    <w:rsid w:val="00CD4AAE"/>
    <w:rsid w:val="00D23F6A"/>
    <w:rsid w:val="00D31F06"/>
    <w:rsid w:val="00D40FC9"/>
    <w:rsid w:val="00DB6AF2"/>
    <w:rsid w:val="00E05B83"/>
    <w:rsid w:val="00E22FB6"/>
    <w:rsid w:val="00E27281"/>
    <w:rsid w:val="00E45D1C"/>
    <w:rsid w:val="00E835E2"/>
    <w:rsid w:val="00EA32CE"/>
    <w:rsid w:val="00EA7522"/>
    <w:rsid w:val="00F04ADC"/>
    <w:rsid w:val="00F83A73"/>
    <w:rsid w:val="00F944D5"/>
    <w:rsid w:val="00FA4828"/>
    <w:rsid w:val="00FD73F4"/>
    <w:rsid w:val="00FE0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5F59"/>
  <w15:docId w15:val="{E85C5C99-F9B9-4D6A-AF65-7BFA6B3E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C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0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02EB"/>
    <w:pPr>
      <w:ind w:left="720"/>
      <w:contextualSpacing/>
    </w:pPr>
  </w:style>
  <w:style w:type="character" w:styleId="a5">
    <w:name w:val="Hyperlink"/>
    <w:basedOn w:val="a0"/>
    <w:uiPriority w:val="99"/>
    <w:unhideWhenUsed/>
    <w:rsid w:val="005F2A0F"/>
    <w:rPr>
      <w:color w:val="0000FF" w:themeColor="hyperlink"/>
      <w:u w:val="single"/>
    </w:rPr>
  </w:style>
  <w:style w:type="paragraph" w:styleId="a6">
    <w:name w:val="Balloon Text"/>
    <w:basedOn w:val="a"/>
    <w:link w:val="a7"/>
    <w:uiPriority w:val="99"/>
    <w:semiHidden/>
    <w:unhideWhenUsed/>
    <w:rsid w:val="00C0189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01893"/>
    <w:rPr>
      <w:rFonts w:ascii="Segoe UI" w:hAnsi="Segoe UI" w:cs="Segoe UI"/>
      <w:sz w:val="18"/>
      <w:szCs w:val="18"/>
    </w:rPr>
  </w:style>
  <w:style w:type="paragraph" w:customStyle="1" w:styleId="s1">
    <w:name w:val="s_1"/>
    <w:basedOn w:val="a"/>
    <w:rsid w:val="00404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46E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4962">
      <w:bodyDiv w:val="1"/>
      <w:marLeft w:val="0"/>
      <w:marRight w:val="0"/>
      <w:marTop w:val="0"/>
      <w:marBottom w:val="0"/>
      <w:divBdr>
        <w:top w:val="none" w:sz="0" w:space="0" w:color="auto"/>
        <w:left w:val="none" w:sz="0" w:space="0" w:color="auto"/>
        <w:bottom w:val="none" w:sz="0" w:space="0" w:color="auto"/>
        <w:right w:val="none" w:sz="0" w:space="0" w:color="auto"/>
      </w:divBdr>
      <w:divsChild>
        <w:div w:id="1136604481">
          <w:marLeft w:val="0"/>
          <w:marRight w:val="0"/>
          <w:marTop w:val="0"/>
          <w:marBottom w:val="0"/>
          <w:divBdr>
            <w:top w:val="none" w:sz="0" w:space="0" w:color="auto"/>
            <w:left w:val="none" w:sz="0" w:space="0" w:color="auto"/>
            <w:bottom w:val="none" w:sz="0" w:space="0" w:color="auto"/>
            <w:right w:val="none" w:sz="0" w:space="0" w:color="auto"/>
          </w:divBdr>
          <w:divsChild>
            <w:div w:id="1885673707">
              <w:marLeft w:val="0"/>
              <w:marRight w:val="0"/>
              <w:marTop w:val="0"/>
              <w:marBottom w:val="0"/>
              <w:divBdr>
                <w:top w:val="none" w:sz="0" w:space="0" w:color="auto"/>
                <w:left w:val="none" w:sz="0" w:space="0" w:color="auto"/>
                <w:bottom w:val="none" w:sz="0" w:space="0" w:color="auto"/>
                <w:right w:val="none" w:sz="0" w:space="0" w:color="auto"/>
              </w:divBdr>
            </w:div>
            <w:div w:id="1982804743">
              <w:marLeft w:val="0"/>
              <w:marRight w:val="0"/>
              <w:marTop w:val="0"/>
              <w:marBottom w:val="0"/>
              <w:divBdr>
                <w:top w:val="none" w:sz="0" w:space="0" w:color="auto"/>
                <w:left w:val="none" w:sz="0" w:space="0" w:color="auto"/>
                <w:bottom w:val="none" w:sz="0" w:space="0" w:color="auto"/>
                <w:right w:val="none" w:sz="0" w:space="0" w:color="auto"/>
              </w:divBdr>
            </w:div>
            <w:div w:id="707334594">
              <w:marLeft w:val="0"/>
              <w:marRight w:val="0"/>
              <w:marTop w:val="0"/>
              <w:marBottom w:val="0"/>
              <w:divBdr>
                <w:top w:val="none" w:sz="0" w:space="0" w:color="auto"/>
                <w:left w:val="none" w:sz="0" w:space="0" w:color="auto"/>
                <w:bottom w:val="none" w:sz="0" w:space="0" w:color="auto"/>
                <w:right w:val="none" w:sz="0" w:space="0" w:color="auto"/>
              </w:divBdr>
            </w:div>
          </w:divsChild>
        </w:div>
        <w:div w:id="595401883">
          <w:marLeft w:val="0"/>
          <w:marRight w:val="0"/>
          <w:marTop w:val="0"/>
          <w:marBottom w:val="0"/>
          <w:divBdr>
            <w:top w:val="none" w:sz="0" w:space="0" w:color="auto"/>
            <w:left w:val="none" w:sz="0" w:space="0" w:color="auto"/>
            <w:bottom w:val="none" w:sz="0" w:space="0" w:color="auto"/>
            <w:right w:val="none" w:sz="0" w:space="0" w:color="auto"/>
          </w:divBdr>
        </w:div>
      </w:divsChild>
    </w:div>
    <w:div w:id="150221127">
      <w:bodyDiv w:val="1"/>
      <w:marLeft w:val="0"/>
      <w:marRight w:val="0"/>
      <w:marTop w:val="0"/>
      <w:marBottom w:val="0"/>
      <w:divBdr>
        <w:top w:val="none" w:sz="0" w:space="0" w:color="auto"/>
        <w:left w:val="none" w:sz="0" w:space="0" w:color="auto"/>
        <w:bottom w:val="none" w:sz="0" w:space="0" w:color="auto"/>
        <w:right w:val="none" w:sz="0" w:space="0" w:color="auto"/>
      </w:divBdr>
    </w:div>
    <w:div w:id="334454047">
      <w:bodyDiv w:val="1"/>
      <w:marLeft w:val="0"/>
      <w:marRight w:val="0"/>
      <w:marTop w:val="0"/>
      <w:marBottom w:val="0"/>
      <w:divBdr>
        <w:top w:val="none" w:sz="0" w:space="0" w:color="auto"/>
        <w:left w:val="none" w:sz="0" w:space="0" w:color="auto"/>
        <w:bottom w:val="none" w:sz="0" w:space="0" w:color="auto"/>
        <w:right w:val="none" w:sz="0" w:space="0" w:color="auto"/>
      </w:divBdr>
      <w:divsChild>
        <w:div w:id="1601330525">
          <w:marLeft w:val="0"/>
          <w:marRight w:val="0"/>
          <w:marTop w:val="0"/>
          <w:marBottom w:val="0"/>
          <w:divBdr>
            <w:top w:val="none" w:sz="0" w:space="0" w:color="auto"/>
            <w:left w:val="none" w:sz="0" w:space="0" w:color="auto"/>
            <w:bottom w:val="none" w:sz="0" w:space="0" w:color="auto"/>
            <w:right w:val="none" w:sz="0" w:space="0" w:color="auto"/>
          </w:divBdr>
        </w:div>
        <w:div w:id="1430465953">
          <w:marLeft w:val="0"/>
          <w:marRight w:val="0"/>
          <w:marTop w:val="0"/>
          <w:marBottom w:val="0"/>
          <w:divBdr>
            <w:top w:val="none" w:sz="0" w:space="0" w:color="auto"/>
            <w:left w:val="none" w:sz="0" w:space="0" w:color="auto"/>
            <w:bottom w:val="none" w:sz="0" w:space="0" w:color="auto"/>
            <w:right w:val="none" w:sz="0" w:space="0" w:color="auto"/>
          </w:divBdr>
        </w:div>
      </w:divsChild>
    </w:div>
    <w:div w:id="1395393727">
      <w:bodyDiv w:val="1"/>
      <w:marLeft w:val="0"/>
      <w:marRight w:val="0"/>
      <w:marTop w:val="0"/>
      <w:marBottom w:val="0"/>
      <w:divBdr>
        <w:top w:val="none" w:sz="0" w:space="0" w:color="auto"/>
        <w:left w:val="none" w:sz="0" w:space="0" w:color="auto"/>
        <w:bottom w:val="none" w:sz="0" w:space="0" w:color="auto"/>
        <w:right w:val="none" w:sz="0" w:space="0" w:color="auto"/>
      </w:divBdr>
      <w:divsChild>
        <w:div w:id="1747337057">
          <w:marLeft w:val="0"/>
          <w:marRight w:val="0"/>
          <w:marTop w:val="0"/>
          <w:marBottom w:val="0"/>
          <w:divBdr>
            <w:top w:val="none" w:sz="0" w:space="0" w:color="auto"/>
            <w:left w:val="none" w:sz="0" w:space="0" w:color="auto"/>
            <w:bottom w:val="none" w:sz="0" w:space="0" w:color="auto"/>
            <w:right w:val="none" w:sz="0" w:space="0" w:color="auto"/>
          </w:divBdr>
        </w:div>
        <w:div w:id="2036344048">
          <w:marLeft w:val="0"/>
          <w:marRight w:val="0"/>
          <w:marTop w:val="0"/>
          <w:marBottom w:val="0"/>
          <w:divBdr>
            <w:top w:val="none" w:sz="0" w:space="0" w:color="auto"/>
            <w:left w:val="none" w:sz="0" w:space="0" w:color="auto"/>
            <w:bottom w:val="none" w:sz="0" w:space="0" w:color="auto"/>
            <w:right w:val="none" w:sz="0" w:space="0" w:color="auto"/>
          </w:divBdr>
        </w:div>
        <w:div w:id="791485951">
          <w:marLeft w:val="0"/>
          <w:marRight w:val="0"/>
          <w:marTop w:val="0"/>
          <w:marBottom w:val="0"/>
          <w:divBdr>
            <w:top w:val="none" w:sz="0" w:space="0" w:color="auto"/>
            <w:left w:val="none" w:sz="0" w:space="0" w:color="auto"/>
            <w:bottom w:val="none" w:sz="0" w:space="0" w:color="auto"/>
            <w:right w:val="none" w:sz="0" w:space="0" w:color="auto"/>
          </w:divBdr>
        </w:div>
      </w:divsChild>
    </w:div>
    <w:div w:id="1404837873">
      <w:bodyDiv w:val="1"/>
      <w:marLeft w:val="0"/>
      <w:marRight w:val="0"/>
      <w:marTop w:val="0"/>
      <w:marBottom w:val="0"/>
      <w:divBdr>
        <w:top w:val="none" w:sz="0" w:space="0" w:color="auto"/>
        <w:left w:val="none" w:sz="0" w:space="0" w:color="auto"/>
        <w:bottom w:val="none" w:sz="0" w:space="0" w:color="auto"/>
        <w:right w:val="none" w:sz="0" w:space="0" w:color="auto"/>
      </w:divBdr>
      <w:divsChild>
        <w:div w:id="408431605">
          <w:marLeft w:val="0"/>
          <w:marRight w:val="0"/>
          <w:marTop w:val="0"/>
          <w:marBottom w:val="0"/>
          <w:divBdr>
            <w:top w:val="none" w:sz="0" w:space="0" w:color="auto"/>
            <w:left w:val="none" w:sz="0" w:space="0" w:color="auto"/>
            <w:bottom w:val="none" w:sz="0" w:space="0" w:color="auto"/>
            <w:right w:val="none" w:sz="0" w:space="0" w:color="auto"/>
          </w:divBdr>
        </w:div>
        <w:div w:id="1815293056">
          <w:marLeft w:val="0"/>
          <w:marRight w:val="0"/>
          <w:marTop w:val="0"/>
          <w:marBottom w:val="0"/>
          <w:divBdr>
            <w:top w:val="none" w:sz="0" w:space="0" w:color="auto"/>
            <w:left w:val="none" w:sz="0" w:space="0" w:color="auto"/>
            <w:bottom w:val="none" w:sz="0" w:space="0" w:color="auto"/>
            <w:right w:val="none" w:sz="0" w:space="0" w:color="auto"/>
          </w:divBdr>
        </w:div>
        <w:div w:id="1053581390">
          <w:marLeft w:val="0"/>
          <w:marRight w:val="0"/>
          <w:marTop w:val="0"/>
          <w:marBottom w:val="0"/>
          <w:divBdr>
            <w:top w:val="none" w:sz="0" w:space="0" w:color="auto"/>
            <w:left w:val="none" w:sz="0" w:space="0" w:color="auto"/>
            <w:bottom w:val="none" w:sz="0" w:space="0" w:color="auto"/>
            <w:right w:val="none" w:sz="0" w:space="0" w:color="auto"/>
          </w:divBdr>
        </w:div>
        <w:div w:id="938755863">
          <w:marLeft w:val="0"/>
          <w:marRight w:val="0"/>
          <w:marTop w:val="0"/>
          <w:marBottom w:val="0"/>
          <w:divBdr>
            <w:top w:val="none" w:sz="0" w:space="0" w:color="auto"/>
            <w:left w:val="none" w:sz="0" w:space="0" w:color="auto"/>
            <w:bottom w:val="none" w:sz="0" w:space="0" w:color="auto"/>
            <w:right w:val="none" w:sz="0" w:space="0" w:color="auto"/>
          </w:divBdr>
        </w:div>
      </w:divsChild>
    </w:div>
    <w:div w:id="1783112338">
      <w:bodyDiv w:val="1"/>
      <w:marLeft w:val="0"/>
      <w:marRight w:val="0"/>
      <w:marTop w:val="0"/>
      <w:marBottom w:val="0"/>
      <w:divBdr>
        <w:top w:val="none" w:sz="0" w:space="0" w:color="auto"/>
        <w:left w:val="none" w:sz="0" w:space="0" w:color="auto"/>
        <w:bottom w:val="none" w:sz="0" w:space="0" w:color="auto"/>
        <w:right w:val="none" w:sz="0" w:space="0" w:color="auto"/>
      </w:divBdr>
      <w:divsChild>
        <w:div w:id="1720739451">
          <w:marLeft w:val="0"/>
          <w:marRight w:val="0"/>
          <w:marTop w:val="0"/>
          <w:marBottom w:val="0"/>
          <w:divBdr>
            <w:top w:val="none" w:sz="0" w:space="0" w:color="auto"/>
            <w:left w:val="none" w:sz="0" w:space="0" w:color="auto"/>
            <w:bottom w:val="none" w:sz="0" w:space="0" w:color="auto"/>
            <w:right w:val="none" w:sz="0" w:space="0" w:color="auto"/>
          </w:divBdr>
        </w:div>
        <w:div w:id="409352478">
          <w:marLeft w:val="0"/>
          <w:marRight w:val="0"/>
          <w:marTop w:val="0"/>
          <w:marBottom w:val="0"/>
          <w:divBdr>
            <w:top w:val="none" w:sz="0" w:space="0" w:color="auto"/>
            <w:left w:val="none" w:sz="0" w:space="0" w:color="auto"/>
            <w:bottom w:val="none" w:sz="0" w:space="0" w:color="auto"/>
            <w:right w:val="none" w:sz="0" w:space="0" w:color="auto"/>
          </w:divBdr>
        </w:div>
        <w:div w:id="1011376281">
          <w:marLeft w:val="0"/>
          <w:marRight w:val="0"/>
          <w:marTop w:val="0"/>
          <w:marBottom w:val="0"/>
          <w:divBdr>
            <w:top w:val="none" w:sz="0" w:space="0" w:color="auto"/>
            <w:left w:val="none" w:sz="0" w:space="0" w:color="auto"/>
            <w:bottom w:val="none" w:sz="0" w:space="0" w:color="auto"/>
            <w:right w:val="none" w:sz="0" w:space="0" w:color="auto"/>
          </w:divBdr>
        </w:div>
        <w:div w:id="200462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rn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fcrnd.ru/" TargetMode="External"/><Relationship Id="rId12" Type="http://schemas.openxmlformats.org/officeDocument/2006/relationships/hyperlink" Target="http://www.mfcrn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osuslugi.ru/" TargetMode="External"/><Relationship Id="rId5" Type="http://schemas.openxmlformats.org/officeDocument/2006/relationships/webSettings" Target="webSettings.xml"/><Relationship Id="rId10" Type="http://schemas.openxmlformats.org/officeDocument/2006/relationships/hyperlink" Target="http://www.mfcrnd.ru/" TargetMode="Externa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08B43-F4A1-400F-B121-5DAC2987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3</Pages>
  <Words>1026</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Kovtun_e</dc:creator>
  <cp:keywords/>
  <dc:description/>
  <cp:lastModifiedBy>Зерщиков Сергей Михайлович</cp:lastModifiedBy>
  <cp:revision>54</cp:revision>
  <cp:lastPrinted>2020-06-02T09:55:00Z</cp:lastPrinted>
  <dcterms:created xsi:type="dcterms:W3CDTF">2020-05-18T11:31:00Z</dcterms:created>
  <dcterms:modified xsi:type="dcterms:W3CDTF">2021-07-13T07:25:00Z</dcterms:modified>
</cp:coreProperties>
</file>