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AC3" w:rsidRPr="007D3E4C" w:rsidRDefault="006F2AC3" w:rsidP="006F2AC3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 w:rsidRPr="007D3E4C">
        <w:rPr>
          <w:b/>
          <w:bCs/>
          <w:sz w:val="28"/>
          <w:szCs w:val="28"/>
        </w:rPr>
        <w:t>Лист информирования</w:t>
      </w:r>
    </w:p>
    <w:p w:rsidR="006F2AC3" w:rsidRDefault="006F2AC3" w:rsidP="006F2AC3">
      <w:pPr>
        <w:pStyle w:val="Default"/>
        <w:spacing w:line="276" w:lineRule="auto"/>
        <w:jc w:val="center"/>
        <w:rPr>
          <w:sz w:val="32"/>
          <w:szCs w:val="32"/>
        </w:rPr>
      </w:pPr>
    </w:p>
    <w:p w:rsidR="006F2AC3" w:rsidRPr="007D3E4C" w:rsidRDefault="006F2AC3" w:rsidP="006F2AC3">
      <w:pPr>
        <w:pStyle w:val="Default"/>
        <w:jc w:val="both"/>
      </w:pPr>
      <w:r w:rsidRPr="007D3E4C">
        <w:rPr>
          <w:b/>
          <w:bCs/>
        </w:rPr>
        <w:t xml:space="preserve">Услуга: </w:t>
      </w:r>
      <w:r w:rsidRPr="007D3E4C">
        <w:t xml:space="preserve">Государственная регистрация расторжения брака (Подача заявления о расторжении брака при взаимном согласии супругов, не имеющих общих несовершеннолетних детей) </w:t>
      </w:r>
    </w:p>
    <w:p w:rsidR="006F2AC3" w:rsidRPr="007D3E4C" w:rsidRDefault="006F2AC3" w:rsidP="006F2AC3">
      <w:pPr>
        <w:pStyle w:val="Default"/>
        <w:jc w:val="both"/>
      </w:pPr>
      <w:proofErr w:type="gramStart"/>
      <w:r w:rsidRPr="007D3E4C">
        <w:rPr>
          <w:b/>
          <w:bCs/>
        </w:rPr>
        <w:t>Орган</w:t>
      </w:r>
      <w:proofErr w:type="gramEnd"/>
      <w:r w:rsidRPr="007D3E4C">
        <w:rPr>
          <w:b/>
          <w:bCs/>
        </w:rPr>
        <w:t xml:space="preserve"> предоставляющий услугу: </w:t>
      </w:r>
      <w:r w:rsidRPr="007D3E4C">
        <w:t xml:space="preserve">Отделы ЗАГС районов города </w:t>
      </w:r>
    </w:p>
    <w:p w:rsidR="006F2AC3" w:rsidRPr="007D3E4C" w:rsidRDefault="006F2AC3" w:rsidP="006F2AC3">
      <w:pPr>
        <w:pStyle w:val="Default"/>
        <w:jc w:val="both"/>
      </w:pPr>
      <w:r w:rsidRPr="007D3E4C">
        <w:rPr>
          <w:b/>
          <w:bCs/>
        </w:rPr>
        <w:t xml:space="preserve">Срок оказания услуги: </w:t>
      </w:r>
      <w:r w:rsidRPr="007D3E4C">
        <w:t>По истечении месяца со дня подачи заявления</w:t>
      </w:r>
    </w:p>
    <w:p w:rsidR="006F2AC3" w:rsidRPr="007D3E4C" w:rsidRDefault="006F2AC3" w:rsidP="006F2AC3">
      <w:pPr>
        <w:pStyle w:val="Default"/>
        <w:jc w:val="both"/>
      </w:pPr>
      <w:r w:rsidRPr="007D3E4C">
        <w:rPr>
          <w:b/>
          <w:bCs/>
        </w:rPr>
        <w:t>Услуга предоставляется</w:t>
      </w:r>
      <w:r w:rsidRPr="007D3E4C">
        <w:t xml:space="preserve">: платно (госпошлина 650 рублей с каждого из супругов) </w:t>
      </w:r>
    </w:p>
    <w:p w:rsidR="006F2AC3" w:rsidRPr="007D3E4C" w:rsidRDefault="006F2AC3" w:rsidP="006F2AC3">
      <w:pPr>
        <w:pStyle w:val="Default"/>
        <w:jc w:val="both"/>
      </w:pPr>
      <w:r w:rsidRPr="007D3E4C">
        <w:rPr>
          <w:b/>
          <w:bCs/>
        </w:rPr>
        <w:t xml:space="preserve">Категория получателей: </w:t>
      </w:r>
      <w:r w:rsidRPr="007D3E4C">
        <w:t xml:space="preserve">Супруги (граждане Российской Федерации), не имеющие общих детей, не достигших совершеннолетия при наличии обоюдного согласия на расторжение брака </w:t>
      </w:r>
    </w:p>
    <w:p w:rsidR="006F2AC3" w:rsidRPr="007D3E4C" w:rsidRDefault="006F2AC3" w:rsidP="006F2AC3">
      <w:pPr>
        <w:pStyle w:val="Default"/>
        <w:jc w:val="both"/>
      </w:pPr>
      <w:r w:rsidRPr="007D3E4C">
        <w:rPr>
          <w:b/>
          <w:bCs/>
        </w:rPr>
        <w:t xml:space="preserve">Основания для отказа в приеме заявления: </w:t>
      </w:r>
      <w:r w:rsidRPr="007D3E4C">
        <w:t xml:space="preserve">отсутствуют </w:t>
      </w:r>
    </w:p>
    <w:p w:rsidR="006F2AC3" w:rsidRPr="007D3E4C" w:rsidRDefault="006F2AC3" w:rsidP="006F2AC3">
      <w:pPr>
        <w:pStyle w:val="Default"/>
        <w:jc w:val="both"/>
      </w:pPr>
      <w:r w:rsidRPr="007D3E4C">
        <w:rPr>
          <w:b/>
          <w:bCs/>
        </w:rPr>
        <w:t xml:space="preserve">Особенности подачи заявления на услугу: </w:t>
      </w:r>
    </w:p>
    <w:p w:rsidR="006F2AC3" w:rsidRPr="007D3E4C" w:rsidRDefault="006F2AC3" w:rsidP="006F2AC3">
      <w:pPr>
        <w:pStyle w:val="Default"/>
        <w:numPr>
          <w:ilvl w:val="0"/>
          <w:numId w:val="5"/>
        </w:numPr>
        <w:ind w:left="426"/>
        <w:jc w:val="both"/>
      </w:pPr>
      <w:r w:rsidRPr="007D3E4C">
        <w:t>подать заявление о расторжении брака можно в любой орган записи актов гражданского состояния по выбору заявителей (заявителя), независимо от проживания заявителя (заявителей) или места заключения брака;</w:t>
      </w:r>
    </w:p>
    <w:p w:rsidR="006F2AC3" w:rsidRPr="007D3E4C" w:rsidRDefault="006F2AC3" w:rsidP="006F2AC3">
      <w:pPr>
        <w:pStyle w:val="Default"/>
        <w:numPr>
          <w:ilvl w:val="0"/>
          <w:numId w:val="5"/>
        </w:numPr>
        <w:ind w:left="426"/>
        <w:jc w:val="both"/>
      </w:pPr>
      <w:r w:rsidRPr="007D3E4C">
        <w:t xml:space="preserve">обязательное присутствие обоих супругов. В случае если один из супругов не имеет возможности явиться, то от него необходимо представить отдельное заявление. Подпись в заявлении должна быть нотариально удостоверена; </w:t>
      </w:r>
    </w:p>
    <w:p w:rsidR="006F2AC3" w:rsidRPr="007D3E4C" w:rsidRDefault="006F2AC3" w:rsidP="006F2AC3">
      <w:pPr>
        <w:pStyle w:val="Default"/>
        <w:numPr>
          <w:ilvl w:val="0"/>
          <w:numId w:val="5"/>
        </w:numPr>
        <w:ind w:left="426"/>
        <w:jc w:val="both"/>
      </w:pPr>
      <w:r w:rsidRPr="007D3E4C">
        <w:t xml:space="preserve">оплата госпошлины должна быть осуществлена до подачи заявления (каждым из супругов). </w:t>
      </w:r>
    </w:p>
    <w:p w:rsidR="006F2AC3" w:rsidRPr="007D3E4C" w:rsidRDefault="006F2AC3" w:rsidP="006F2AC3">
      <w:pPr>
        <w:pStyle w:val="Default"/>
        <w:jc w:val="both"/>
      </w:pPr>
    </w:p>
    <w:p w:rsidR="006F2AC3" w:rsidRPr="007D3E4C" w:rsidRDefault="006F2AC3" w:rsidP="006F2AC3">
      <w:pPr>
        <w:pStyle w:val="Default"/>
        <w:jc w:val="center"/>
        <w:rPr>
          <w:b/>
          <w:bCs/>
          <w:u w:val="single"/>
        </w:rPr>
      </w:pPr>
      <w:r w:rsidRPr="007D3E4C">
        <w:rPr>
          <w:b/>
          <w:bCs/>
          <w:u w:val="single"/>
        </w:rPr>
        <w:t xml:space="preserve">Прием заявителей в МФЦ осуществляется </w:t>
      </w:r>
    </w:p>
    <w:p w:rsidR="006F2AC3" w:rsidRPr="007D3E4C" w:rsidRDefault="006F2AC3" w:rsidP="006F2AC3">
      <w:pPr>
        <w:pStyle w:val="Default"/>
        <w:jc w:val="center"/>
        <w:rPr>
          <w:b/>
          <w:bCs/>
          <w:u w:val="single"/>
        </w:rPr>
      </w:pPr>
      <w:r w:rsidRPr="007D3E4C">
        <w:rPr>
          <w:b/>
          <w:bCs/>
          <w:u w:val="single"/>
        </w:rPr>
        <w:t xml:space="preserve">преимущественно по предварительной записи </w:t>
      </w:r>
    </w:p>
    <w:p w:rsidR="006F2AC3" w:rsidRPr="007D3E4C" w:rsidRDefault="006F2AC3" w:rsidP="006F2AC3">
      <w:pPr>
        <w:pStyle w:val="Default"/>
        <w:jc w:val="center"/>
        <w:rPr>
          <w:b/>
          <w:bCs/>
          <w:u w:val="single"/>
        </w:rPr>
      </w:pPr>
      <w:r w:rsidRPr="007D3E4C">
        <w:rPr>
          <w:b/>
          <w:bCs/>
          <w:u w:val="single"/>
        </w:rPr>
        <w:t>при наличии полного пакета документов</w:t>
      </w:r>
    </w:p>
    <w:p w:rsidR="006F2AC3" w:rsidRDefault="006F2AC3" w:rsidP="006F2AC3">
      <w:pPr>
        <w:pStyle w:val="Default"/>
        <w:jc w:val="center"/>
      </w:pPr>
    </w:p>
    <w:p w:rsidR="006F2AC3" w:rsidRPr="006F2AC3" w:rsidRDefault="006F2AC3" w:rsidP="006F2AC3">
      <w:pPr>
        <w:pStyle w:val="Default"/>
        <w:jc w:val="center"/>
      </w:pPr>
    </w:p>
    <w:p w:rsidR="006F2AC3" w:rsidRPr="006F2AC3" w:rsidRDefault="006F2AC3" w:rsidP="006F2AC3">
      <w:pPr>
        <w:pStyle w:val="Default"/>
        <w:jc w:val="center"/>
        <w:rPr>
          <w:sz w:val="22"/>
          <w:szCs w:val="22"/>
        </w:rPr>
      </w:pPr>
      <w:r w:rsidRPr="006F2AC3">
        <w:rPr>
          <w:b/>
          <w:bCs/>
          <w:sz w:val="22"/>
          <w:szCs w:val="22"/>
        </w:rPr>
        <w:t xml:space="preserve">Данную услугу Вы также можете оформить на портале </w:t>
      </w:r>
      <w:proofErr w:type="spellStart"/>
      <w:r w:rsidRPr="006F2AC3">
        <w:rPr>
          <w:b/>
          <w:bCs/>
          <w:color w:val="365F91" w:themeColor="accent1" w:themeShade="BF"/>
          <w:sz w:val="22"/>
          <w:szCs w:val="22"/>
          <w:u w:val="single"/>
        </w:rPr>
        <w:t>www.gosuslugi.ru</w:t>
      </w:r>
      <w:proofErr w:type="spellEnd"/>
      <w:r w:rsidRPr="006F2AC3">
        <w:rPr>
          <w:b/>
          <w:bCs/>
          <w:color w:val="365F91" w:themeColor="accent1" w:themeShade="BF"/>
          <w:sz w:val="22"/>
          <w:szCs w:val="22"/>
          <w:u w:val="single"/>
        </w:rPr>
        <w:t>.</w:t>
      </w:r>
    </w:p>
    <w:p w:rsidR="006F2AC3" w:rsidRPr="006F2AC3" w:rsidRDefault="006F2AC3" w:rsidP="006F2AC3">
      <w:pPr>
        <w:pStyle w:val="Default"/>
        <w:jc w:val="center"/>
        <w:rPr>
          <w:sz w:val="22"/>
          <w:szCs w:val="22"/>
          <w:u w:val="single"/>
        </w:rPr>
      </w:pPr>
      <w:r w:rsidRPr="006F2AC3">
        <w:rPr>
          <w:b/>
          <w:bCs/>
          <w:sz w:val="22"/>
          <w:szCs w:val="22"/>
        </w:rPr>
        <w:t xml:space="preserve">Запись осуществляется по телефону </w:t>
      </w:r>
      <w:r w:rsidRPr="006F2AC3">
        <w:rPr>
          <w:b/>
          <w:bCs/>
          <w:color w:val="365F91" w:themeColor="accent1" w:themeShade="BF"/>
          <w:sz w:val="22"/>
          <w:szCs w:val="22"/>
          <w:u w:val="single"/>
        </w:rPr>
        <w:t>282-55-55</w:t>
      </w:r>
      <w:r w:rsidRPr="006F2AC3">
        <w:rPr>
          <w:b/>
          <w:bCs/>
          <w:sz w:val="22"/>
          <w:szCs w:val="22"/>
          <w:u w:val="single"/>
        </w:rPr>
        <w:t>,</w:t>
      </w:r>
    </w:p>
    <w:p w:rsidR="006F2AC3" w:rsidRPr="006F2AC3" w:rsidRDefault="006F2AC3" w:rsidP="006F2AC3">
      <w:pPr>
        <w:pStyle w:val="Default"/>
        <w:jc w:val="center"/>
        <w:rPr>
          <w:color w:val="365F91" w:themeColor="accent1" w:themeShade="BF"/>
          <w:sz w:val="22"/>
          <w:szCs w:val="22"/>
        </w:rPr>
      </w:pPr>
      <w:r w:rsidRPr="006F2AC3">
        <w:rPr>
          <w:b/>
          <w:bCs/>
          <w:sz w:val="22"/>
          <w:szCs w:val="22"/>
        </w:rPr>
        <w:t xml:space="preserve">на официальном сайте </w:t>
      </w:r>
      <w:proofErr w:type="spellStart"/>
      <w:r w:rsidRPr="006F2AC3">
        <w:rPr>
          <w:b/>
          <w:bCs/>
          <w:color w:val="365F91" w:themeColor="accent1" w:themeShade="BF"/>
          <w:sz w:val="22"/>
          <w:szCs w:val="22"/>
          <w:u w:val="single"/>
        </w:rPr>
        <w:t>www.mfcrnd.ru</w:t>
      </w:r>
      <w:proofErr w:type="spellEnd"/>
    </w:p>
    <w:p w:rsidR="006F2AC3" w:rsidRPr="006F2AC3" w:rsidRDefault="006F2AC3" w:rsidP="006F2AC3">
      <w:pPr>
        <w:pStyle w:val="Default"/>
        <w:jc w:val="center"/>
        <w:rPr>
          <w:sz w:val="22"/>
          <w:szCs w:val="22"/>
        </w:rPr>
      </w:pPr>
      <w:r w:rsidRPr="006F2AC3">
        <w:rPr>
          <w:b/>
          <w:bCs/>
          <w:sz w:val="22"/>
          <w:szCs w:val="22"/>
        </w:rPr>
        <w:t>Дополнительную информацию Вы можете получить на порталах</w:t>
      </w:r>
    </w:p>
    <w:p w:rsidR="00252844" w:rsidRPr="006F2AC3" w:rsidRDefault="006F2AC3" w:rsidP="006F2AC3">
      <w:pPr>
        <w:jc w:val="center"/>
        <w:rPr>
          <w:rFonts w:ascii="Times New Roman" w:hAnsi="Times New Roman" w:cs="Times New Roman"/>
          <w:color w:val="365F91" w:themeColor="accent1" w:themeShade="BF"/>
          <w:u w:val="single"/>
        </w:rPr>
      </w:pPr>
      <w:proofErr w:type="spellStart"/>
      <w:r w:rsidRPr="006F2AC3">
        <w:rPr>
          <w:rFonts w:ascii="Times New Roman" w:hAnsi="Times New Roman" w:cs="Times New Roman"/>
          <w:b/>
          <w:bCs/>
          <w:color w:val="365F91" w:themeColor="accent1" w:themeShade="BF"/>
          <w:u w:val="single"/>
        </w:rPr>
        <w:t>www.gosuslugi.ru</w:t>
      </w:r>
      <w:proofErr w:type="spellEnd"/>
      <w:r w:rsidRPr="006F2AC3">
        <w:rPr>
          <w:rFonts w:ascii="Times New Roman" w:hAnsi="Times New Roman" w:cs="Times New Roman"/>
          <w:b/>
          <w:bCs/>
          <w:color w:val="365F91" w:themeColor="accent1" w:themeShade="BF"/>
          <w:u w:val="single"/>
        </w:rPr>
        <w:t xml:space="preserve">, </w:t>
      </w:r>
      <w:proofErr w:type="spellStart"/>
      <w:r w:rsidRPr="006F2AC3">
        <w:rPr>
          <w:rFonts w:ascii="Times New Roman" w:hAnsi="Times New Roman" w:cs="Times New Roman"/>
          <w:b/>
          <w:bCs/>
          <w:color w:val="365F91" w:themeColor="accent1" w:themeShade="BF"/>
          <w:u w:val="single"/>
        </w:rPr>
        <w:t>www.mfcrnd.ru</w:t>
      </w:r>
      <w:proofErr w:type="spellEnd"/>
    </w:p>
    <w:p w:rsidR="006F2AC3" w:rsidRPr="006F2AC3" w:rsidRDefault="006F2AC3" w:rsidP="006F2AC3">
      <w:pPr>
        <w:spacing w:line="276" w:lineRule="auto"/>
        <w:jc w:val="center"/>
        <w:rPr>
          <w:sz w:val="24"/>
          <w:szCs w:val="24"/>
        </w:rPr>
      </w:pPr>
    </w:p>
    <w:p w:rsidR="006F2AC3" w:rsidRDefault="006F2AC3">
      <w:pPr>
        <w:spacing w:line="276" w:lineRule="auto"/>
        <w:jc w:val="both"/>
        <w:rPr>
          <w:sz w:val="24"/>
          <w:szCs w:val="24"/>
        </w:rPr>
      </w:pPr>
    </w:p>
    <w:p w:rsidR="00A60053" w:rsidRDefault="00A60053">
      <w:pPr>
        <w:spacing w:line="276" w:lineRule="auto"/>
        <w:jc w:val="both"/>
        <w:rPr>
          <w:sz w:val="24"/>
          <w:szCs w:val="24"/>
        </w:rPr>
      </w:pPr>
    </w:p>
    <w:p w:rsidR="00A60053" w:rsidRDefault="00A60053">
      <w:pPr>
        <w:spacing w:line="276" w:lineRule="auto"/>
        <w:jc w:val="both"/>
        <w:rPr>
          <w:sz w:val="24"/>
          <w:szCs w:val="24"/>
        </w:rPr>
      </w:pPr>
    </w:p>
    <w:p w:rsidR="00A60053" w:rsidRDefault="00A60053">
      <w:pPr>
        <w:spacing w:line="276" w:lineRule="auto"/>
        <w:jc w:val="both"/>
        <w:rPr>
          <w:sz w:val="24"/>
          <w:szCs w:val="24"/>
        </w:rPr>
      </w:pPr>
    </w:p>
    <w:p w:rsidR="00A60053" w:rsidRDefault="00A60053">
      <w:pPr>
        <w:spacing w:line="276" w:lineRule="auto"/>
        <w:jc w:val="both"/>
        <w:rPr>
          <w:sz w:val="24"/>
          <w:szCs w:val="24"/>
        </w:rPr>
      </w:pPr>
    </w:p>
    <w:p w:rsidR="00A60053" w:rsidRDefault="00A60053">
      <w:pPr>
        <w:spacing w:line="276" w:lineRule="auto"/>
        <w:jc w:val="both"/>
        <w:rPr>
          <w:sz w:val="24"/>
          <w:szCs w:val="24"/>
        </w:rPr>
      </w:pPr>
    </w:p>
    <w:p w:rsidR="00A60053" w:rsidRDefault="00A60053">
      <w:pPr>
        <w:spacing w:line="276" w:lineRule="auto"/>
        <w:jc w:val="both"/>
        <w:rPr>
          <w:sz w:val="24"/>
          <w:szCs w:val="24"/>
        </w:rPr>
      </w:pPr>
    </w:p>
    <w:p w:rsidR="00A60053" w:rsidRPr="00A60053" w:rsidRDefault="00A60053" w:rsidP="00A60053">
      <w:pPr>
        <w:pStyle w:val="Default"/>
        <w:jc w:val="center"/>
        <w:rPr>
          <w:b/>
          <w:bCs/>
          <w:sz w:val="28"/>
          <w:szCs w:val="28"/>
        </w:rPr>
      </w:pPr>
      <w:r w:rsidRPr="00A60053">
        <w:rPr>
          <w:b/>
          <w:bCs/>
          <w:sz w:val="28"/>
          <w:szCs w:val="28"/>
        </w:rPr>
        <w:lastRenderedPageBreak/>
        <w:t>Типовой перечень документов:</w:t>
      </w:r>
    </w:p>
    <w:p w:rsidR="00A60053" w:rsidRPr="007D3E4C" w:rsidRDefault="00A60053" w:rsidP="00A60053">
      <w:pPr>
        <w:pStyle w:val="Default"/>
        <w:numPr>
          <w:ilvl w:val="0"/>
          <w:numId w:val="6"/>
        </w:numPr>
        <w:ind w:left="426" w:hanging="349"/>
        <w:jc w:val="both"/>
      </w:pPr>
      <w:r w:rsidRPr="007D3E4C">
        <w:t xml:space="preserve">Заявление о расторжении брака, подписанное обоими супругами (с бланком заявления можно ознакомиться на сайте </w:t>
      </w:r>
      <w:proofErr w:type="spellStart"/>
      <w:r w:rsidRPr="007D3E4C">
        <w:rPr>
          <w:b/>
          <w:bCs/>
          <w:color w:val="365F91" w:themeColor="accent1" w:themeShade="BF"/>
          <w:u w:val="single"/>
        </w:rPr>
        <w:t>www.mfcrnd.ru</w:t>
      </w:r>
      <w:proofErr w:type="spellEnd"/>
      <w:r w:rsidRPr="007D3E4C">
        <w:rPr>
          <w:b/>
          <w:bCs/>
        </w:rPr>
        <w:t xml:space="preserve"> </w:t>
      </w:r>
      <w:r w:rsidRPr="007D3E4C">
        <w:t>в разделе «</w:t>
      </w:r>
      <w:r w:rsidRPr="007D3E4C">
        <w:rPr>
          <w:i/>
          <w:iCs/>
        </w:rPr>
        <w:t>Информация о получении услуги</w:t>
      </w:r>
      <w:r w:rsidRPr="007D3E4C">
        <w:t xml:space="preserve">»). </w:t>
      </w:r>
    </w:p>
    <w:p w:rsidR="00A60053" w:rsidRPr="007D3E4C" w:rsidRDefault="00A60053" w:rsidP="00A60053">
      <w:pPr>
        <w:pStyle w:val="Default"/>
        <w:numPr>
          <w:ilvl w:val="0"/>
          <w:numId w:val="6"/>
        </w:numPr>
        <w:ind w:left="426" w:hanging="349"/>
        <w:jc w:val="both"/>
      </w:pPr>
      <w:r w:rsidRPr="007D3E4C">
        <w:t xml:space="preserve">В случае если один из супругов не имеет возможности явиться, то от него необходимо представить отдельное заявление. Подпись в заявлении должна быть нотариально удостоверена. </w:t>
      </w:r>
    </w:p>
    <w:p w:rsidR="00A60053" w:rsidRPr="007D3E4C" w:rsidRDefault="00A60053" w:rsidP="00A60053">
      <w:pPr>
        <w:pStyle w:val="Default"/>
        <w:numPr>
          <w:ilvl w:val="0"/>
          <w:numId w:val="6"/>
        </w:numPr>
        <w:ind w:left="426" w:hanging="349"/>
        <w:jc w:val="both"/>
      </w:pPr>
      <w:r w:rsidRPr="007D3E4C">
        <w:t xml:space="preserve">Паспорт гражданина РФ. Оригинал. </w:t>
      </w:r>
    </w:p>
    <w:p w:rsidR="00A60053" w:rsidRPr="007D3E4C" w:rsidRDefault="00A60053" w:rsidP="00A60053">
      <w:pPr>
        <w:pStyle w:val="Default"/>
        <w:numPr>
          <w:ilvl w:val="0"/>
          <w:numId w:val="6"/>
        </w:numPr>
        <w:ind w:left="426" w:hanging="349"/>
        <w:jc w:val="both"/>
      </w:pPr>
      <w:r w:rsidRPr="007D3E4C">
        <w:t>Документ, подтверждающий заключение брака</w:t>
      </w:r>
      <w:r w:rsidR="00821E7E" w:rsidRPr="007D3E4C">
        <w:t xml:space="preserve"> </w:t>
      </w:r>
      <w:r w:rsidRPr="007D3E4C">
        <w:t xml:space="preserve">- свидетельство о заключении брака. </w:t>
      </w:r>
      <w:r w:rsidR="00821E7E" w:rsidRPr="007D3E4C">
        <w:t xml:space="preserve">Оригинал. </w:t>
      </w:r>
      <w:r w:rsidRPr="007D3E4C">
        <w:t>(</w:t>
      </w:r>
      <w:r w:rsidRPr="007D3E4C">
        <w:rPr>
          <w:i/>
          <w:iCs/>
        </w:rPr>
        <w:t>В случае утраты свидетельства о заключении брака, если государственная регистрация заключения брака производилась органом, предоставляющим государственную услугу, в который подается заявление о расторжении брака, предъявление повторного свидетельства о заключении брака не требуется</w:t>
      </w:r>
      <w:r w:rsidRPr="007D3E4C">
        <w:t xml:space="preserve">). </w:t>
      </w:r>
    </w:p>
    <w:p w:rsidR="00821E7E" w:rsidRPr="007D3E4C" w:rsidRDefault="00821E7E" w:rsidP="00A60053">
      <w:pPr>
        <w:pStyle w:val="Default"/>
        <w:jc w:val="both"/>
        <w:rPr>
          <w:b/>
          <w:bCs/>
        </w:rPr>
      </w:pPr>
    </w:p>
    <w:p w:rsidR="00A60053" w:rsidRPr="007D3E4C" w:rsidRDefault="00A60053" w:rsidP="00D526A5">
      <w:pPr>
        <w:pStyle w:val="Default"/>
        <w:ind w:left="426"/>
        <w:jc w:val="both"/>
      </w:pPr>
      <w:r w:rsidRPr="007D3E4C">
        <w:rPr>
          <w:b/>
          <w:bCs/>
        </w:rPr>
        <w:t xml:space="preserve">Реквизиты для уплаты госпошлины: </w:t>
      </w:r>
    </w:p>
    <w:p w:rsidR="00A60053" w:rsidRPr="007D3E4C" w:rsidRDefault="00A60053" w:rsidP="00D526A5">
      <w:pPr>
        <w:pStyle w:val="Default"/>
        <w:ind w:left="426"/>
      </w:pPr>
      <w:r w:rsidRPr="007D3E4C">
        <w:t xml:space="preserve">Наименование получателя платежа: УФК ПО РОСТОВСКОЙ ОБЛАСТИ (ГЛАВНОЕ УПРАВЛЕНИЕ МИНИСТЕРСТВА ЮСТИЦИИ РОССИЙСКОЙ ФЕДЕРАЦИИ ПО РОСТОВСКОЙ ОБЛАСТИ). </w:t>
      </w:r>
    </w:p>
    <w:p w:rsidR="00A60053" w:rsidRPr="007D3E4C" w:rsidRDefault="00A60053" w:rsidP="00D526A5">
      <w:pPr>
        <w:pStyle w:val="Default"/>
        <w:ind w:left="426"/>
      </w:pPr>
      <w:r w:rsidRPr="007D3E4C">
        <w:t xml:space="preserve">Банк - ОТДЕЛЕНИЕ РОСТОВ-НА-ДОНУ БАНКА РОССИИ//УФК по Ростовской области </w:t>
      </w:r>
      <w:proofErr w:type="gramStart"/>
      <w:r w:rsidRPr="007D3E4C">
        <w:t>г</w:t>
      </w:r>
      <w:proofErr w:type="gramEnd"/>
      <w:r w:rsidRPr="007D3E4C">
        <w:t xml:space="preserve">. Ростов-на-Дону. ИНН: 6164282669. </w:t>
      </w:r>
    </w:p>
    <w:p w:rsidR="00A60053" w:rsidRPr="007D3E4C" w:rsidRDefault="00A60053" w:rsidP="00D526A5">
      <w:pPr>
        <w:pStyle w:val="Default"/>
        <w:ind w:left="426"/>
      </w:pPr>
      <w:r w:rsidRPr="007D3E4C">
        <w:t xml:space="preserve">КПП: 616401001. </w:t>
      </w:r>
    </w:p>
    <w:p w:rsidR="00A60053" w:rsidRPr="007D3E4C" w:rsidRDefault="00A60053" w:rsidP="00D526A5">
      <w:pPr>
        <w:pStyle w:val="Default"/>
        <w:ind w:left="426"/>
      </w:pPr>
      <w:r w:rsidRPr="007D3E4C">
        <w:t xml:space="preserve">БИК - 016015102. ОКТМО: 60701000. </w:t>
      </w:r>
    </w:p>
    <w:p w:rsidR="00A60053" w:rsidRPr="007D3E4C" w:rsidRDefault="00A60053" w:rsidP="00D526A5">
      <w:pPr>
        <w:pStyle w:val="Default"/>
        <w:ind w:left="426"/>
      </w:pPr>
      <w:proofErr w:type="gramStart"/>
      <w:r w:rsidRPr="007D3E4C">
        <w:t>к</w:t>
      </w:r>
      <w:proofErr w:type="gramEnd"/>
      <w:r w:rsidRPr="007D3E4C">
        <w:t xml:space="preserve">/счет – 40102810845370000050 (номер счета банка получателя). </w:t>
      </w:r>
    </w:p>
    <w:p w:rsidR="00A60053" w:rsidRPr="007D3E4C" w:rsidRDefault="00A60053" w:rsidP="00D526A5">
      <w:pPr>
        <w:pStyle w:val="Default"/>
        <w:ind w:left="426"/>
      </w:pPr>
      <w:proofErr w:type="spellStart"/>
      <w:proofErr w:type="gramStart"/>
      <w:r w:rsidRPr="007D3E4C">
        <w:t>р</w:t>
      </w:r>
      <w:proofErr w:type="spellEnd"/>
      <w:proofErr w:type="gramEnd"/>
      <w:r w:rsidRPr="007D3E4C">
        <w:t xml:space="preserve">/счет – 03100643000000015800 (номер счета получателя). </w:t>
      </w:r>
    </w:p>
    <w:p w:rsidR="00A60053" w:rsidRPr="007D3E4C" w:rsidRDefault="00A60053" w:rsidP="00D526A5">
      <w:pPr>
        <w:pStyle w:val="Default"/>
        <w:ind w:left="426"/>
      </w:pPr>
      <w:r w:rsidRPr="007D3E4C">
        <w:t xml:space="preserve">КБК: 31810805000018001110 </w:t>
      </w:r>
    </w:p>
    <w:p w:rsidR="00821E7E" w:rsidRPr="007D3E4C" w:rsidRDefault="00821E7E" w:rsidP="00D526A5">
      <w:pPr>
        <w:pStyle w:val="Default"/>
        <w:ind w:left="426"/>
        <w:jc w:val="both"/>
        <w:rPr>
          <w:b/>
          <w:bCs/>
        </w:rPr>
      </w:pPr>
    </w:p>
    <w:p w:rsidR="00A60053" w:rsidRPr="007D3E4C" w:rsidRDefault="00A60053" w:rsidP="00D526A5">
      <w:pPr>
        <w:pStyle w:val="Default"/>
        <w:ind w:left="426"/>
        <w:jc w:val="both"/>
        <w:rPr>
          <w:u w:val="single"/>
        </w:rPr>
      </w:pPr>
      <w:r w:rsidRPr="007D3E4C">
        <w:rPr>
          <w:b/>
          <w:bCs/>
          <w:u w:val="single"/>
        </w:rPr>
        <w:t xml:space="preserve">Сумма пошлины: 650 рублей с каждого из супругов </w:t>
      </w:r>
    </w:p>
    <w:p w:rsidR="00821E7E" w:rsidRPr="007D3E4C" w:rsidRDefault="00821E7E" w:rsidP="00A60053">
      <w:pPr>
        <w:pStyle w:val="Default"/>
        <w:jc w:val="both"/>
        <w:rPr>
          <w:b/>
          <w:bCs/>
        </w:rPr>
      </w:pPr>
    </w:p>
    <w:p w:rsidR="00821E7E" w:rsidRPr="007D3E4C" w:rsidRDefault="00821E7E" w:rsidP="00A60053">
      <w:pPr>
        <w:pStyle w:val="Default"/>
        <w:jc w:val="both"/>
        <w:rPr>
          <w:b/>
          <w:bCs/>
        </w:rPr>
      </w:pPr>
    </w:p>
    <w:p w:rsidR="00821E7E" w:rsidRDefault="00821E7E" w:rsidP="00A60053">
      <w:pPr>
        <w:pStyle w:val="Default"/>
        <w:jc w:val="both"/>
        <w:rPr>
          <w:b/>
          <w:bCs/>
          <w:sz w:val="22"/>
          <w:szCs w:val="22"/>
        </w:rPr>
      </w:pPr>
    </w:p>
    <w:p w:rsidR="00A60053" w:rsidRPr="00A60053" w:rsidRDefault="00A60053" w:rsidP="00821E7E">
      <w:pPr>
        <w:pStyle w:val="Default"/>
        <w:jc w:val="center"/>
        <w:rPr>
          <w:sz w:val="22"/>
          <w:szCs w:val="22"/>
        </w:rPr>
      </w:pPr>
      <w:r w:rsidRPr="00A60053">
        <w:rPr>
          <w:b/>
          <w:bCs/>
          <w:sz w:val="22"/>
          <w:szCs w:val="22"/>
        </w:rPr>
        <w:t>Остались вопросы? Можно пройти консультацию на сайтах</w:t>
      </w:r>
    </w:p>
    <w:p w:rsidR="00A60053" w:rsidRPr="00821E7E" w:rsidRDefault="00A60053" w:rsidP="00821E7E">
      <w:pPr>
        <w:spacing w:line="276" w:lineRule="auto"/>
        <w:jc w:val="center"/>
        <w:rPr>
          <w:rFonts w:ascii="Times New Roman" w:hAnsi="Times New Roman" w:cs="Times New Roman"/>
          <w:color w:val="365F91" w:themeColor="accent1" w:themeShade="BF"/>
          <w:u w:val="single"/>
        </w:rPr>
      </w:pPr>
      <w:proofErr w:type="spellStart"/>
      <w:r w:rsidRPr="00821E7E">
        <w:rPr>
          <w:rFonts w:ascii="Times New Roman" w:hAnsi="Times New Roman" w:cs="Times New Roman"/>
          <w:b/>
          <w:bCs/>
          <w:color w:val="365F91" w:themeColor="accent1" w:themeShade="BF"/>
          <w:u w:val="single"/>
        </w:rPr>
        <w:t>www.gosuslugi.ru</w:t>
      </w:r>
      <w:proofErr w:type="spellEnd"/>
      <w:r w:rsidRPr="00821E7E">
        <w:rPr>
          <w:rFonts w:ascii="Times New Roman" w:hAnsi="Times New Roman" w:cs="Times New Roman"/>
          <w:b/>
          <w:bCs/>
          <w:color w:val="365F91" w:themeColor="accent1" w:themeShade="BF"/>
          <w:u w:val="single"/>
        </w:rPr>
        <w:t xml:space="preserve">, </w:t>
      </w:r>
      <w:proofErr w:type="spellStart"/>
      <w:r w:rsidRPr="00821E7E">
        <w:rPr>
          <w:rFonts w:ascii="Times New Roman" w:hAnsi="Times New Roman" w:cs="Times New Roman"/>
          <w:b/>
          <w:bCs/>
          <w:color w:val="365F91" w:themeColor="accent1" w:themeShade="BF"/>
          <w:u w:val="single"/>
        </w:rPr>
        <w:t>www.mfcrnd.ru</w:t>
      </w:r>
      <w:proofErr w:type="spellEnd"/>
    </w:p>
    <w:sectPr w:rsidR="00A60053" w:rsidRPr="00821E7E" w:rsidSect="0028709B">
      <w:headerReference w:type="default" r:id="rId7"/>
      <w:type w:val="continuous"/>
      <w:pgSz w:w="9930" w:h="13040"/>
      <w:pgMar w:top="420" w:right="640" w:bottom="280" w:left="580" w:header="68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1AC" w:rsidRDefault="00CF31AC" w:rsidP="00725F88">
      <w:r>
        <w:separator/>
      </w:r>
    </w:p>
  </w:endnote>
  <w:endnote w:type="continuationSeparator" w:id="0">
    <w:p w:rsidR="00CF31AC" w:rsidRPr="0028709B" w:rsidRDefault="00CF31AC" w:rsidP="00725F88">
      <w:pPr>
        <w:rPr>
          <w:sz w:val="16"/>
          <w:szCs w:val="16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1AC" w:rsidRDefault="00CF31AC" w:rsidP="00725F88">
      <w:r>
        <w:separator/>
      </w:r>
    </w:p>
  </w:footnote>
  <w:footnote w:type="continuationSeparator" w:id="0">
    <w:p w:rsidR="00CF31AC" w:rsidRDefault="00CF31AC" w:rsidP="00725F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EEB" w:rsidRDefault="006E2E7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50" type="#_x0000_t75" style="position:absolute;margin-left:-27.05pt;margin-top:-48.1pt;width:493.45pt;height:648.5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755C6"/>
    <w:multiLevelType w:val="hybridMultilevel"/>
    <w:tmpl w:val="AF085E36"/>
    <w:lvl w:ilvl="0" w:tplc="94FABBFC">
      <w:start w:val="1"/>
      <w:numFmt w:val="decimal"/>
      <w:lvlText w:val="%1."/>
      <w:lvlJc w:val="left"/>
      <w:pPr>
        <w:ind w:left="546" w:hanging="360"/>
      </w:pPr>
      <w:rPr>
        <w:rFonts w:ascii="Times New Roman" w:eastAsia="Arial" w:hAnsi="Times New Roman" w:cs="Times New Roman" w:hint="default"/>
        <w:i w:val="0"/>
        <w:color w:val="151616"/>
        <w:spacing w:val="-22"/>
        <w:w w:val="99"/>
        <w:sz w:val="18"/>
        <w:szCs w:val="18"/>
        <w:lang w:val="ru-RU" w:eastAsia="en-US" w:bidi="ar-SA"/>
      </w:rPr>
    </w:lvl>
    <w:lvl w:ilvl="1" w:tplc="3B6AABEC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2" w:tplc="E6AA8C28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3" w:tplc="6E7E73A6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4" w:tplc="0122B66E">
      <w:numFmt w:val="bullet"/>
      <w:lvlText w:val="•"/>
      <w:lvlJc w:val="left"/>
      <w:pPr>
        <w:ind w:left="3804" w:hanging="360"/>
      </w:pPr>
      <w:rPr>
        <w:rFonts w:hint="default"/>
        <w:lang w:val="ru-RU" w:eastAsia="en-US" w:bidi="ar-SA"/>
      </w:rPr>
    </w:lvl>
    <w:lvl w:ilvl="5" w:tplc="3AA41A58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  <w:lvl w:ilvl="6" w:tplc="2278D6EE">
      <w:numFmt w:val="bullet"/>
      <w:lvlText w:val="•"/>
      <w:lvlJc w:val="left"/>
      <w:pPr>
        <w:ind w:left="5436" w:hanging="360"/>
      </w:pPr>
      <w:rPr>
        <w:rFonts w:hint="default"/>
        <w:lang w:val="ru-RU" w:eastAsia="en-US" w:bidi="ar-SA"/>
      </w:rPr>
    </w:lvl>
    <w:lvl w:ilvl="7" w:tplc="F62A43A6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8" w:tplc="8BDA9FB0">
      <w:numFmt w:val="bullet"/>
      <w:lvlText w:val="•"/>
      <w:lvlJc w:val="left"/>
      <w:pPr>
        <w:ind w:left="7069" w:hanging="360"/>
      </w:pPr>
      <w:rPr>
        <w:rFonts w:hint="default"/>
        <w:lang w:val="ru-RU" w:eastAsia="en-US" w:bidi="ar-SA"/>
      </w:rPr>
    </w:lvl>
  </w:abstractNum>
  <w:abstractNum w:abstractNumId="1">
    <w:nsid w:val="2448280E"/>
    <w:multiLevelType w:val="hybridMultilevel"/>
    <w:tmpl w:val="DA3CD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EA436E"/>
    <w:multiLevelType w:val="hybridMultilevel"/>
    <w:tmpl w:val="50FC5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B03A14"/>
    <w:multiLevelType w:val="hybridMultilevel"/>
    <w:tmpl w:val="AF8AF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3A3565"/>
    <w:multiLevelType w:val="hybridMultilevel"/>
    <w:tmpl w:val="444A5392"/>
    <w:lvl w:ilvl="0" w:tplc="690ED610">
      <w:numFmt w:val="bullet"/>
      <w:lvlText w:val="-"/>
      <w:lvlJc w:val="left"/>
      <w:pPr>
        <w:ind w:left="229" w:hanging="100"/>
      </w:pPr>
      <w:rPr>
        <w:rFonts w:ascii="Arial" w:eastAsia="Arial" w:hAnsi="Arial" w:cs="Arial" w:hint="default"/>
        <w:color w:val="151616"/>
        <w:w w:val="99"/>
        <w:sz w:val="20"/>
        <w:szCs w:val="20"/>
        <w:lang w:val="ru-RU" w:eastAsia="en-US" w:bidi="ar-SA"/>
      </w:rPr>
    </w:lvl>
    <w:lvl w:ilvl="1" w:tplc="E19A6082">
      <w:numFmt w:val="bullet"/>
      <w:lvlText w:val="•"/>
      <w:lvlJc w:val="left"/>
      <w:pPr>
        <w:ind w:left="1068" w:hanging="100"/>
      </w:pPr>
      <w:rPr>
        <w:rFonts w:hint="default"/>
        <w:lang w:val="ru-RU" w:eastAsia="en-US" w:bidi="ar-SA"/>
      </w:rPr>
    </w:lvl>
    <w:lvl w:ilvl="2" w:tplc="B8C26212">
      <w:numFmt w:val="bullet"/>
      <w:lvlText w:val="•"/>
      <w:lvlJc w:val="left"/>
      <w:pPr>
        <w:ind w:left="1916" w:hanging="100"/>
      </w:pPr>
      <w:rPr>
        <w:rFonts w:hint="default"/>
        <w:lang w:val="ru-RU" w:eastAsia="en-US" w:bidi="ar-SA"/>
      </w:rPr>
    </w:lvl>
    <w:lvl w:ilvl="3" w:tplc="D2826872">
      <w:numFmt w:val="bullet"/>
      <w:lvlText w:val="•"/>
      <w:lvlJc w:val="left"/>
      <w:pPr>
        <w:ind w:left="2764" w:hanging="100"/>
      </w:pPr>
      <w:rPr>
        <w:rFonts w:hint="default"/>
        <w:lang w:val="ru-RU" w:eastAsia="en-US" w:bidi="ar-SA"/>
      </w:rPr>
    </w:lvl>
    <w:lvl w:ilvl="4" w:tplc="64AEF83E">
      <w:numFmt w:val="bullet"/>
      <w:lvlText w:val="•"/>
      <w:lvlJc w:val="left"/>
      <w:pPr>
        <w:ind w:left="3612" w:hanging="100"/>
      </w:pPr>
      <w:rPr>
        <w:rFonts w:hint="default"/>
        <w:lang w:val="ru-RU" w:eastAsia="en-US" w:bidi="ar-SA"/>
      </w:rPr>
    </w:lvl>
    <w:lvl w:ilvl="5" w:tplc="1B307EBE">
      <w:numFmt w:val="bullet"/>
      <w:lvlText w:val="•"/>
      <w:lvlJc w:val="left"/>
      <w:pPr>
        <w:ind w:left="4460" w:hanging="100"/>
      </w:pPr>
      <w:rPr>
        <w:rFonts w:hint="default"/>
        <w:lang w:val="ru-RU" w:eastAsia="en-US" w:bidi="ar-SA"/>
      </w:rPr>
    </w:lvl>
    <w:lvl w:ilvl="6" w:tplc="E0EA0A06">
      <w:numFmt w:val="bullet"/>
      <w:lvlText w:val="•"/>
      <w:lvlJc w:val="left"/>
      <w:pPr>
        <w:ind w:left="5308" w:hanging="100"/>
      </w:pPr>
      <w:rPr>
        <w:rFonts w:hint="default"/>
        <w:lang w:val="ru-RU" w:eastAsia="en-US" w:bidi="ar-SA"/>
      </w:rPr>
    </w:lvl>
    <w:lvl w:ilvl="7" w:tplc="CE088682">
      <w:numFmt w:val="bullet"/>
      <w:lvlText w:val="•"/>
      <w:lvlJc w:val="left"/>
      <w:pPr>
        <w:ind w:left="6156" w:hanging="100"/>
      </w:pPr>
      <w:rPr>
        <w:rFonts w:hint="default"/>
        <w:lang w:val="ru-RU" w:eastAsia="en-US" w:bidi="ar-SA"/>
      </w:rPr>
    </w:lvl>
    <w:lvl w:ilvl="8" w:tplc="CA8E5408">
      <w:numFmt w:val="bullet"/>
      <w:lvlText w:val="•"/>
      <w:lvlJc w:val="left"/>
      <w:pPr>
        <w:ind w:left="7005" w:hanging="100"/>
      </w:pPr>
      <w:rPr>
        <w:rFonts w:hint="default"/>
        <w:lang w:val="ru-RU" w:eastAsia="en-US" w:bidi="ar-SA"/>
      </w:rPr>
    </w:lvl>
  </w:abstractNum>
  <w:abstractNum w:abstractNumId="5">
    <w:nsid w:val="5A5A01F9"/>
    <w:multiLevelType w:val="hybridMultilevel"/>
    <w:tmpl w:val="A01AA89E"/>
    <w:lvl w:ilvl="0" w:tplc="5F829BB0">
      <w:numFmt w:val="bullet"/>
      <w:lvlText w:val=""/>
      <w:lvlJc w:val="left"/>
      <w:pPr>
        <w:ind w:left="468" w:hanging="436"/>
      </w:pPr>
      <w:rPr>
        <w:rFonts w:ascii="Symbol" w:eastAsia="Symbol" w:hAnsi="Symbol" w:cs="Symbol" w:hint="default"/>
        <w:color w:val="151616"/>
        <w:w w:val="100"/>
        <w:sz w:val="19"/>
        <w:szCs w:val="19"/>
        <w:lang w:val="ru-RU" w:eastAsia="en-US" w:bidi="ar-SA"/>
      </w:rPr>
    </w:lvl>
    <w:lvl w:ilvl="1" w:tplc="606A2BF6">
      <w:numFmt w:val="bullet"/>
      <w:lvlText w:val="•"/>
      <w:lvlJc w:val="left"/>
      <w:pPr>
        <w:ind w:left="1284" w:hanging="436"/>
      </w:pPr>
      <w:rPr>
        <w:rFonts w:hint="default"/>
        <w:lang w:val="ru-RU" w:eastAsia="en-US" w:bidi="ar-SA"/>
      </w:rPr>
    </w:lvl>
    <w:lvl w:ilvl="2" w:tplc="F8A0C076">
      <w:numFmt w:val="bullet"/>
      <w:lvlText w:val="•"/>
      <w:lvlJc w:val="left"/>
      <w:pPr>
        <w:ind w:left="2108" w:hanging="436"/>
      </w:pPr>
      <w:rPr>
        <w:rFonts w:hint="default"/>
        <w:lang w:val="ru-RU" w:eastAsia="en-US" w:bidi="ar-SA"/>
      </w:rPr>
    </w:lvl>
    <w:lvl w:ilvl="3" w:tplc="1F56AC50">
      <w:numFmt w:val="bullet"/>
      <w:lvlText w:val="•"/>
      <w:lvlJc w:val="left"/>
      <w:pPr>
        <w:ind w:left="2932" w:hanging="436"/>
      </w:pPr>
      <w:rPr>
        <w:rFonts w:hint="default"/>
        <w:lang w:val="ru-RU" w:eastAsia="en-US" w:bidi="ar-SA"/>
      </w:rPr>
    </w:lvl>
    <w:lvl w:ilvl="4" w:tplc="12D6F4F2">
      <w:numFmt w:val="bullet"/>
      <w:lvlText w:val="•"/>
      <w:lvlJc w:val="left"/>
      <w:pPr>
        <w:ind w:left="3756" w:hanging="436"/>
      </w:pPr>
      <w:rPr>
        <w:rFonts w:hint="default"/>
        <w:lang w:val="ru-RU" w:eastAsia="en-US" w:bidi="ar-SA"/>
      </w:rPr>
    </w:lvl>
    <w:lvl w:ilvl="5" w:tplc="707A7A0C">
      <w:numFmt w:val="bullet"/>
      <w:lvlText w:val="•"/>
      <w:lvlJc w:val="left"/>
      <w:pPr>
        <w:ind w:left="4580" w:hanging="436"/>
      </w:pPr>
      <w:rPr>
        <w:rFonts w:hint="default"/>
        <w:lang w:val="ru-RU" w:eastAsia="en-US" w:bidi="ar-SA"/>
      </w:rPr>
    </w:lvl>
    <w:lvl w:ilvl="6" w:tplc="B6C08E3C">
      <w:numFmt w:val="bullet"/>
      <w:lvlText w:val="•"/>
      <w:lvlJc w:val="left"/>
      <w:pPr>
        <w:ind w:left="5404" w:hanging="436"/>
      </w:pPr>
      <w:rPr>
        <w:rFonts w:hint="default"/>
        <w:lang w:val="ru-RU" w:eastAsia="en-US" w:bidi="ar-SA"/>
      </w:rPr>
    </w:lvl>
    <w:lvl w:ilvl="7" w:tplc="F9A868D6">
      <w:numFmt w:val="bullet"/>
      <w:lvlText w:val="•"/>
      <w:lvlJc w:val="left"/>
      <w:pPr>
        <w:ind w:left="6228" w:hanging="436"/>
      </w:pPr>
      <w:rPr>
        <w:rFonts w:hint="default"/>
        <w:lang w:val="ru-RU" w:eastAsia="en-US" w:bidi="ar-SA"/>
      </w:rPr>
    </w:lvl>
    <w:lvl w:ilvl="8" w:tplc="342624FC">
      <w:numFmt w:val="bullet"/>
      <w:lvlText w:val="•"/>
      <w:lvlJc w:val="left"/>
      <w:pPr>
        <w:ind w:left="7053" w:hanging="436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52844"/>
    <w:rsid w:val="000625A6"/>
    <w:rsid w:val="00082A26"/>
    <w:rsid w:val="001C0384"/>
    <w:rsid w:val="001C529E"/>
    <w:rsid w:val="00231A87"/>
    <w:rsid w:val="00252844"/>
    <w:rsid w:val="0028709B"/>
    <w:rsid w:val="00330A32"/>
    <w:rsid w:val="003339F0"/>
    <w:rsid w:val="00333A60"/>
    <w:rsid w:val="00352008"/>
    <w:rsid w:val="003671FB"/>
    <w:rsid w:val="0038740B"/>
    <w:rsid w:val="00400381"/>
    <w:rsid w:val="00413D8C"/>
    <w:rsid w:val="004A418B"/>
    <w:rsid w:val="00500E04"/>
    <w:rsid w:val="00504301"/>
    <w:rsid w:val="005C4F18"/>
    <w:rsid w:val="005D76F0"/>
    <w:rsid w:val="00602A37"/>
    <w:rsid w:val="00626785"/>
    <w:rsid w:val="006E2E71"/>
    <w:rsid w:val="006F2AC3"/>
    <w:rsid w:val="00725F88"/>
    <w:rsid w:val="00732239"/>
    <w:rsid w:val="0079134C"/>
    <w:rsid w:val="007A4C25"/>
    <w:rsid w:val="007D3E4C"/>
    <w:rsid w:val="00821E7E"/>
    <w:rsid w:val="00855BC0"/>
    <w:rsid w:val="008C53DF"/>
    <w:rsid w:val="008E25E7"/>
    <w:rsid w:val="00933E8E"/>
    <w:rsid w:val="0094493C"/>
    <w:rsid w:val="00991A2C"/>
    <w:rsid w:val="00A345EB"/>
    <w:rsid w:val="00A60053"/>
    <w:rsid w:val="00AA4EEB"/>
    <w:rsid w:val="00AC0D84"/>
    <w:rsid w:val="00AD2DDF"/>
    <w:rsid w:val="00AF1893"/>
    <w:rsid w:val="00B83F56"/>
    <w:rsid w:val="00BB6CBE"/>
    <w:rsid w:val="00BC2F00"/>
    <w:rsid w:val="00CC5996"/>
    <w:rsid w:val="00CD0204"/>
    <w:rsid w:val="00CE0C00"/>
    <w:rsid w:val="00CF31AC"/>
    <w:rsid w:val="00CF5FDF"/>
    <w:rsid w:val="00D343F0"/>
    <w:rsid w:val="00D526A5"/>
    <w:rsid w:val="00D52E94"/>
    <w:rsid w:val="00E60986"/>
    <w:rsid w:val="00E65D4B"/>
    <w:rsid w:val="00E863DA"/>
    <w:rsid w:val="00EA7DE6"/>
    <w:rsid w:val="00EF4660"/>
    <w:rsid w:val="00F24AEF"/>
    <w:rsid w:val="00F54086"/>
    <w:rsid w:val="00F56F85"/>
    <w:rsid w:val="00FF5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C53DF"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rsid w:val="008C53DF"/>
    <w:pPr>
      <w:spacing w:before="108"/>
      <w:ind w:left="393" w:right="331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rsid w:val="008C53DF"/>
    <w:pPr>
      <w:ind w:left="770" w:right="331"/>
      <w:outlineLvl w:val="1"/>
    </w:pPr>
    <w:rPr>
      <w:b/>
      <w:bCs/>
      <w:sz w:val="20"/>
      <w:szCs w:val="2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53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C53DF"/>
    <w:rPr>
      <w:sz w:val="20"/>
      <w:szCs w:val="20"/>
    </w:rPr>
  </w:style>
  <w:style w:type="paragraph" w:styleId="a4">
    <w:name w:val="List Paragraph"/>
    <w:basedOn w:val="a"/>
    <w:uiPriority w:val="1"/>
    <w:qFormat/>
    <w:rsid w:val="008C53DF"/>
    <w:pPr>
      <w:ind w:left="544" w:hanging="437"/>
    </w:pPr>
  </w:style>
  <w:style w:type="paragraph" w:customStyle="1" w:styleId="TableParagraph">
    <w:name w:val="Table Paragraph"/>
    <w:basedOn w:val="a"/>
    <w:uiPriority w:val="1"/>
    <w:qFormat/>
    <w:rsid w:val="008C53DF"/>
  </w:style>
  <w:style w:type="paragraph" w:styleId="a5">
    <w:name w:val="header"/>
    <w:basedOn w:val="a"/>
    <w:link w:val="a6"/>
    <w:uiPriority w:val="99"/>
    <w:semiHidden/>
    <w:unhideWhenUsed/>
    <w:rsid w:val="00725F8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5F88"/>
    <w:rPr>
      <w:rFonts w:ascii="Arial" w:eastAsia="Arial" w:hAnsi="Arial" w:cs="Arial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725F8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5F88"/>
    <w:rPr>
      <w:rFonts w:ascii="Arial" w:eastAsia="Arial" w:hAnsi="Arial" w:cs="Arial"/>
      <w:lang w:val="ru-RU"/>
    </w:rPr>
  </w:style>
  <w:style w:type="character" w:styleId="a9">
    <w:name w:val="Hyperlink"/>
    <w:basedOn w:val="a0"/>
    <w:uiPriority w:val="99"/>
    <w:unhideWhenUsed/>
    <w:rsid w:val="00BC2F00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A7DE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A7DE6"/>
    <w:rPr>
      <w:rFonts w:ascii="Segoe UI" w:eastAsia="Arial" w:hAnsi="Segoe UI" w:cs="Segoe UI"/>
      <w:sz w:val="18"/>
      <w:szCs w:val="18"/>
      <w:lang w:val="ru-RU"/>
    </w:rPr>
  </w:style>
  <w:style w:type="paragraph" w:customStyle="1" w:styleId="Default">
    <w:name w:val="Default"/>
    <w:rsid w:val="006F2AC3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перечень документов2.cdr</vt:lpstr>
    </vt:vector>
  </TitlesOfParts>
  <Company/>
  <LinksUpToDate>false</LinksUpToDate>
  <CharactersWithSpaces>2933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Bondarenko_N</cp:lastModifiedBy>
  <cp:revision>21</cp:revision>
  <cp:lastPrinted>2023-12-28T08:17:00Z</cp:lastPrinted>
  <dcterms:created xsi:type="dcterms:W3CDTF">2022-10-12T13:59:00Z</dcterms:created>
  <dcterms:modified xsi:type="dcterms:W3CDTF">2024-07-17T07:45:00Z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2020-07-06T00:00:00Z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2021-01-29T00:00:00Z</vt:filetime>
  </property>
</Properties>
</file>