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90" w:rsidRPr="00193C90" w:rsidRDefault="00193C90" w:rsidP="00193C90">
      <w:pPr>
        <w:spacing w:after="160" w:line="240" w:lineRule="auto"/>
        <w:jc w:val="center"/>
        <w:rPr>
          <w:rFonts w:ascii="Arial" w:eastAsiaTheme="minorHAnsi" w:hAnsi="Arial" w:cs="Arial"/>
          <w:b/>
          <w:color w:val="993300"/>
          <w:sz w:val="32"/>
          <w:szCs w:val="32"/>
        </w:rPr>
      </w:pPr>
      <w:r w:rsidRPr="00193C90">
        <w:rPr>
          <w:rFonts w:ascii="Arial" w:eastAsiaTheme="minorHAnsi" w:hAnsi="Arial" w:cs="Arial"/>
          <w:b/>
          <w:color w:val="993300"/>
          <w:sz w:val="32"/>
          <w:szCs w:val="32"/>
        </w:rPr>
        <w:t>Перечень государственных и муниципальных услуг, оказываемых по принципу экстерриториальности на территории Ростовской области многофункциона</w:t>
      </w:r>
      <w:r w:rsidR="003A1FCF">
        <w:rPr>
          <w:rFonts w:ascii="Arial" w:eastAsiaTheme="minorHAnsi" w:hAnsi="Arial" w:cs="Arial"/>
          <w:b/>
          <w:color w:val="993300"/>
          <w:sz w:val="32"/>
          <w:szCs w:val="32"/>
        </w:rPr>
        <w:t xml:space="preserve">льными центрами предоставления </w:t>
      </w:r>
      <w:r w:rsidRPr="00193C90">
        <w:rPr>
          <w:rFonts w:ascii="Arial" w:eastAsiaTheme="minorHAnsi" w:hAnsi="Arial" w:cs="Arial"/>
          <w:b/>
          <w:color w:val="993300"/>
          <w:sz w:val="32"/>
          <w:szCs w:val="32"/>
        </w:rPr>
        <w:t>государственных и муниципальных услуг</w:t>
      </w:r>
      <w:r w:rsidR="003A1FCF">
        <w:rPr>
          <w:rFonts w:ascii="Arial" w:eastAsiaTheme="minorHAnsi" w:hAnsi="Arial" w:cs="Arial"/>
          <w:b/>
          <w:color w:val="993300"/>
          <w:sz w:val="32"/>
          <w:szCs w:val="32"/>
        </w:rPr>
        <w:t xml:space="preserve"> на </w:t>
      </w:r>
      <w:r w:rsidR="00683B16">
        <w:rPr>
          <w:rFonts w:ascii="Arial" w:eastAsiaTheme="minorHAnsi" w:hAnsi="Arial" w:cs="Arial"/>
          <w:b/>
          <w:color w:val="993300"/>
          <w:sz w:val="32"/>
          <w:szCs w:val="32"/>
          <w:u w:val="thick"/>
        </w:rPr>
        <w:t>09.03</w:t>
      </w:r>
      <w:r w:rsidR="003A1FCF" w:rsidRPr="003A1FCF">
        <w:rPr>
          <w:rFonts w:ascii="Arial" w:eastAsiaTheme="minorHAnsi" w:hAnsi="Arial" w:cs="Arial"/>
          <w:b/>
          <w:color w:val="993300"/>
          <w:sz w:val="32"/>
          <w:szCs w:val="32"/>
          <w:u w:val="thick"/>
        </w:rPr>
        <w:t>.202</w:t>
      </w:r>
      <w:r w:rsidR="00683B16">
        <w:rPr>
          <w:rFonts w:ascii="Arial" w:eastAsiaTheme="minorHAnsi" w:hAnsi="Arial" w:cs="Arial"/>
          <w:b/>
          <w:color w:val="993300"/>
          <w:sz w:val="32"/>
          <w:szCs w:val="32"/>
          <w:u w:val="thick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"/>
        <w:gridCol w:w="7570"/>
        <w:gridCol w:w="1985"/>
      </w:tblGrid>
      <w:tr w:rsidR="00193C90" w:rsidRPr="00253C92" w:rsidTr="00683B16">
        <w:trPr>
          <w:trHeight w:val="1250"/>
        </w:trPr>
        <w:tc>
          <w:tcPr>
            <w:tcW w:w="618" w:type="dxa"/>
            <w:hideMark/>
          </w:tcPr>
          <w:p w:rsidR="00193C90" w:rsidRPr="00253C92" w:rsidRDefault="00193C90" w:rsidP="003A1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/</w:t>
            </w:r>
            <w:proofErr w:type="spellStart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Вид передачи результата услуги </w:t>
            </w:r>
          </w:p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(электронный/бумажный)</w:t>
            </w:r>
          </w:p>
        </w:tc>
      </w:tr>
      <w:tr w:rsidR="00193C90" w:rsidRPr="00253C92" w:rsidTr="00683B16">
        <w:trPr>
          <w:trHeight w:val="585"/>
        </w:trPr>
        <w:tc>
          <w:tcPr>
            <w:tcW w:w="10173" w:type="dxa"/>
            <w:gridSpan w:val="3"/>
            <w:vAlign w:val="center"/>
            <w:hideMark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Государственные услуги в сфере социальной поддержки населения</w:t>
            </w:r>
          </w:p>
        </w:tc>
      </w:tr>
      <w:tr w:rsidR="00193C90" w:rsidRPr="00253C92" w:rsidTr="00683B16">
        <w:trPr>
          <w:trHeight w:val="82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F6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F6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918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683B16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Компенсация расходов на уплату взносов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79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сертификата на региональный материнский капитал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trike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683B16">
        <w:trPr>
          <w:trHeight w:val="619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683B16">
        <w:trPr>
          <w:trHeight w:val="978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683B16">
        <w:trPr>
          <w:trHeight w:val="1509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683B16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Оплата расходов на газификацию домовладения (квартиры)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Снижение стоимости лекарств по рецепту врача на 50 процентов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683B16">
        <w:trPr>
          <w:trHeight w:val="1295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5" w:history="1">
              <w:r w:rsidRPr="00253C92">
                <w:rPr>
                  <w:rFonts w:ascii="Arial" w:eastAsia="Calibri" w:hAnsi="Arial" w:cs="Arial"/>
                </w:rPr>
                <w:t>законом</w:t>
              </w:r>
            </w:hyperlink>
            <w:r w:rsidRPr="00253C92">
              <w:rPr>
                <w:rFonts w:ascii="Arial" w:eastAsia="Calibri" w:hAnsi="Arial" w:cs="Arial"/>
              </w:rPr>
              <w:t xml:space="preserve"> от 12.01.1995 № 5-ФЗ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683B16">
        <w:trPr>
          <w:trHeight w:val="1611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683B16">
        <w:trPr>
          <w:trHeight w:val="192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Выплата компенсации за прое</w:t>
            </w:r>
            <w:proofErr w:type="gramStart"/>
            <w:r w:rsidRPr="00253C92">
              <w:rPr>
                <w:rFonts w:ascii="Arial" w:eastAsia="Calibri" w:hAnsi="Arial" w:cs="Arial"/>
              </w:rPr>
              <w:t>зд в пр</w:t>
            </w:r>
            <w:proofErr w:type="gramEnd"/>
            <w:r w:rsidRPr="00253C92">
              <w:rPr>
                <w:rFonts w:ascii="Arial" w:eastAsia="Calibri" w:hAnsi="Arial" w:cs="Arial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316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Организация отдыха и оздоровления детей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683B16">
        <w:trPr>
          <w:trHeight w:val="1611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683B16">
        <w:trPr>
          <w:trHeight w:val="634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Ежемесячная денежная выплата региональным льготникам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683B16" w:rsidRPr="00253C92" w:rsidTr="00683B16">
        <w:trPr>
          <w:trHeight w:val="634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683B16" w:rsidRPr="000A59CC" w:rsidRDefault="00683B16" w:rsidP="0026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83B16">
              <w:rPr>
                <w:rFonts w:ascii="Arial" w:eastAsia="Calibri" w:hAnsi="Arial" w:cs="Arial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316264" w:rsidRDefault="00683B16" w:rsidP="0026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б</w:t>
            </w:r>
            <w:r w:rsidRPr="00683B16">
              <w:rPr>
                <w:rFonts w:ascii="Arial" w:eastAsia="Calibri" w:hAnsi="Arial" w:cs="Arial"/>
                <w:lang w:eastAsia="ru-RU"/>
              </w:rPr>
              <w:t>умажный</w:t>
            </w:r>
          </w:p>
        </w:tc>
      </w:tr>
      <w:tr w:rsidR="00683B16" w:rsidRPr="00253C92" w:rsidTr="00683B16">
        <w:trPr>
          <w:trHeight w:val="634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683B16" w:rsidRPr="00683B16" w:rsidRDefault="00683B16" w:rsidP="00260C7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83B16">
              <w:rPr>
                <w:rFonts w:ascii="Arial" w:eastAsia="Calibri" w:hAnsi="Arial" w:cs="Arial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683B16" w:rsidRDefault="00683B16" w:rsidP="00260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83B16">
              <w:rPr>
                <w:rFonts w:ascii="Arial" w:eastAsia="Calibri" w:hAnsi="Arial" w:cs="Arial"/>
              </w:rPr>
              <w:t>бумажный</w:t>
            </w:r>
          </w:p>
        </w:tc>
      </w:tr>
      <w:tr w:rsidR="00683B16" w:rsidRPr="00253C92" w:rsidTr="00683B16">
        <w:trPr>
          <w:trHeight w:val="431"/>
        </w:trPr>
        <w:tc>
          <w:tcPr>
            <w:tcW w:w="10173" w:type="dxa"/>
            <w:gridSpan w:val="3"/>
            <w:vAlign w:val="center"/>
            <w:hideMark/>
          </w:tcPr>
          <w:p w:rsidR="00683B16" w:rsidRPr="00253C92" w:rsidRDefault="00683B16" w:rsidP="00193C90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земельно-имущественных отношений</w:t>
            </w:r>
          </w:p>
        </w:tc>
      </w:tr>
      <w:tr w:rsidR="00683B16" w:rsidRPr="00253C92" w:rsidTr="00683B16">
        <w:trPr>
          <w:trHeight w:val="1280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78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Продажа земельного участка без проведения торгов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собственность бесплатно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10173" w:type="dxa"/>
            <w:gridSpan w:val="3"/>
            <w:vAlign w:val="center"/>
            <w:hideMark/>
          </w:tcPr>
          <w:p w:rsidR="00683B16" w:rsidRPr="00253C92" w:rsidRDefault="00683B16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архитектуры и градостроительства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ввод объекта в эксплуатацию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градостроительного плана земельного участка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62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78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596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Направление уведомления о соответствии (несоответствии) </w:t>
            </w:r>
            <w:proofErr w:type="gramStart"/>
            <w:r w:rsidRPr="00253C92">
              <w:rPr>
                <w:rFonts w:ascii="Arial" w:eastAsia="Calibri" w:hAnsi="Arial" w:cs="Arial"/>
              </w:rPr>
              <w:t>построенных</w:t>
            </w:r>
            <w:proofErr w:type="gramEnd"/>
            <w:r w:rsidRPr="00253C92">
              <w:rPr>
                <w:rFonts w:ascii="Arial" w:eastAsia="Calibri" w:hAnsi="Arial" w:cs="Arial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331"/>
        </w:trPr>
        <w:tc>
          <w:tcPr>
            <w:tcW w:w="10173" w:type="dxa"/>
            <w:gridSpan w:val="3"/>
            <w:vAlign w:val="center"/>
            <w:hideMark/>
          </w:tcPr>
          <w:p w:rsidR="00683B16" w:rsidRPr="00253C92" w:rsidRDefault="00683B16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жилищной сфере</w:t>
            </w:r>
          </w:p>
        </w:tc>
      </w:tr>
      <w:tr w:rsidR="00683B16" w:rsidRPr="00253C92" w:rsidTr="00683B16">
        <w:trPr>
          <w:trHeight w:val="619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974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981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316"/>
        </w:trPr>
        <w:tc>
          <w:tcPr>
            <w:tcW w:w="10173" w:type="dxa"/>
            <w:gridSpan w:val="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архивного дела</w:t>
            </w:r>
          </w:p>
        </w:tc>
      </w:tr>
      <w:tr w:rsidR="00683B16" w:rsidRPr="00253C92" w:rsidTr="00683B16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316"/>
        </w:trPr>
        <w:tc>
          <w:tcPr>
            <w:tcW w:w="10173" w:type="dxa"/>
            <w:gridSpan w:val="3"/>
            <w:hideMark/>
          </w:tcPr>
          <w:p w:rsidR="00683B16" w:rsidRPr="00253C92" w:rsidRDefault="00683B16" w:rsidP="003A1FC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Услуги органов ЗАГС</w:t>
            </w:r>
          </w:p>
        </w:tc>
      </w:tr>
      <w:tr w:rsidR="00683B16" w:rsidRPr="00253C92" w:rsidTr="00683B16">
        <w:trPr>
          <w:trHeight w:val="647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821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Государственная регистрация расторжения брака (по взаимному согласию супругов, не имеющих общих несовершеннолетних детей (в части приема заявления о предоставлении государственной услуги))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2072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состояния».</w:t>
            </w:r>
          </w:p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581"/>
        </w:trPr>
        <w:tc>
          <w:tcPr>
            <w:tcW w:w="10173" w:type="dxa"/>
            <w:gridSpan w:val="3"/>
            <w:vAlign w:val="center"/>
          </w:tcPr>
          <w:p w:rsidR="00683B16" w:rsidRPr="00253C92" w:rsidRDefault="00683B16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Государственные услуги в сфере сельского хозяйства</w:t>
            </w:r>
          </w:p>
        </w:tc>
      </w:tr>
      <w:tr w:rsidR="00683B16" w:rsidRPr="00253C92" w:rsidTr="00683B16">
        <w:trPr>
          <w:trHeight w:val="776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hAnsi="Arial" w:cs="Arial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2468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gramStart"/>
            <w:r w:rsidRPr="00253C92">
              <w:rPr>
                <w:rFonts w:ascii="Arial" w:eastAsia="Calibri" w:hAnsi="Arial" w:cs="Arial"/>
              </w:rPr>
              <w:t xml:space="preserve">Предоставление субсидий сельскохозяйственным товаропроизводителям на возмещение части затрат на проведение </w:t>
            </w:r>
            <w:proofErr w:type="spellStart"/>
            <w:r w:rsidRPr="00253C92">
              <w:rPr>
                <w:rFonts w:ascii="Arial" w:eastAsia="Calibri" w:hAnsi="Arial" w:cs="Arial"/>
              </w:rPr>
              <w:t>агротехнологических</w:t>
            </w:r>
            <w:proofErr w:type="spellEnd"/>
            <w:r w:rsidRPr="00253C92">
              <w:rPr>
                <w:rFonts w:ascii="Arial" w:eastAsia="Calibri" w:hAnsi="Arial" w:cs="Arial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  <w:proofErr w:type="gramEnd"/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639"/>
        </w:trPr>
        <w:tc>
          <w:tcPr>
            <w:tcW w:w="618" w:type="dxa"/>
            <w:shd w:val="clear" w:color="auto" w:fill="F2DBDB" w:themeFill="accent2" w:themeFillTint="33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683B16" w:rsidRPr="00253C92" w:rsidTr="00683B16">
        <w:trPr>
          <w:trHeight w:val="1295"/>
        </w:trPr>
        <w:tc>
          <w:tcPr>
            <w:tcW w:w="618" w:type="dxa"/>
          </w:tcPr>
          <w:p w:rsidR="00683B16" w:rsidRPr="00253C92" w:rsidRDefault="00683B16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</w:t>
            </w:r>
          </w:p>
        </w:tc>
        <w:tc>
          <w:tcPr>
            <w:tcW w:w="1985" w:type="dxa"/>
          </w:tcPr>
          <w:p w:rsidR="00683B16" w:rsidRPr="00253C92" w:rsidRDefault="00683B16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</w:tbl>
    <w:p w:rsidR="009C031E" w:rsidRDefault="009C031E"/>
    <w:sectPr w:rsidR="009C031E" w:rsidSect="00193C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C90"/>
    <w:rsid w:val="00193C90"/>
    <w:rsid w:val="00253C92"/>
    <w:rsid w:val="003A1FCF"/>
    <w:rsid w:val="0058689D"/>
    <w:rsid w:val="00683B16"/>
    <w:rsid w:val="006C68CD"/>
    <w:rsid w:val="009C031E"/>
    <w:rsid w:val="00BB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A1FCF"/>
    <w:rPr>
      <w:i/>
      <w:iCs/>
    </w:rPr>
  </w:style>
  <w:style w:type="paragraph" w:styleId="a4">
    <w:name w:val="List Paragraph"/>
    <w:basedOn w:val="a"/>
    <w:uiPriority w:val="34"/>
    <w:qFormat/>
    <w:rsid w:val="0025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B8485D89DDDBD332F19BDCEr5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Lazurenko_Y</dc:creator>
  <cp:lastModifiedBy>Lazurenko_Y</cp:lastModifiedBy>
  <cp:revision>2</cp:revision>
  <dcterms:created xsi:type="dcterms:W3CDTF">2023-03-31T05:31:00Z</dcterms:created>
  <dcterms:modified xsi:type="dcterms:W3CDTF">2023-03-31T05:31:00Z</dcterms:modified>
</cp:coreProperties>
</file>