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Выписка о дате получения органом регистрации прав заявления </w:t>
      </w:r>
    </w:p>
    <w:p w:rsidR="000B7E5C" w:rsidRDefault="000B7E5C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E5C">
        <w:rPr>
          <w:rFonts w:ascii="Times New Roman" w:hAnsi="Times New Roman" w:cs="Times New Roman"/>
          <w:b/>
          <w:sz w:val="28"/>
          <w:szCs w:val="28"/>
        </w:rPr>
        <w:t xml:space="preserve">о государственном кадастровом учете и (или) государственной регистрации прав и прилагаемых к нему документов </w:t>
      </w:r>
    </w:p>
    <w:p w:rsidR="004B62B4" w:rsidRP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16715B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1 270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16715B">
        <w:rPr>
          <w:rFonts w:ascii="Times New Roman" w:hAnsi="Times New Roman" w:cs="Times New Roman"/>
          <w:b/>
          <w:sz w:val="30"/>
          <w:szCs w:val="30"/>
          <w:u w:val="single"/>
        </w:rPr>
        <w:t>1080 и 19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0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F40CF1" w:rsidRPr="00D15CC6" w:rsidRDefault="00F40CF1" w:rsidP="00CF684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715B">
        <w:rPr>
          <w:rFonts w:ascii="Times New Roman" w:hAnsi="Times New Roman" w:cs="Times New Roman"/>
          <w:b/>
          <w:sz w:val="28"/>
          <w:szCs w:val="28"/>
        </w:rPr>
        <w:t>1080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F40CF1" w:rsidRDefault="004B62B4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Default="004B62B4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</w:t>
      </w:r>
      <w:r w:rsidR="00010558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Банк - </w:t>
      </w:r>
      <w:r>
        <w:rPr>
          <w:rFonts w:ascii="Times New Roman" w:hAnsi="Times New Roman" w:cs="Times New Roman"/>
          <w:b/>
          <w:sz w:val="28"/>
          <w:szCs w:val="28"/>
        </w:rPr>
        <w:t>ОТДЕЛЕНИЕ РОСТОВ-НА-ДОНУ БАНКА РОССИИ//УФК по Ростовской области г. Ростов-на-Дону,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- </w:t>
      </w:r>
      <w:r>
        <w:rPr>
          <w:rFonts w:ascii="Times New Roman" w:hAnsi="Times New Roman" w:cs="Times New Roman"/>
          <w:b/>
          <w:sz w:val="28"/>
          <w:szCs w:val="28"/>
        </w:rPr>
        <w:t>016015102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40102810845370000050 </w:t>
      </w:r>
      <w:r>
        <w:rPr>
          <w:rFonts w:ascii="Times New Roman" w:hAnsi="Times New Roman" w:cs="Times New Roman"/>
          <w:sz w:val="28"/>
          <w:szCs w:val="28"/>
        </w:rPr>
        <w:t>(номер счета банка получателя),</w:t>
      </w:r>
    </w:p>
    <w:p w:rsidR="00CF6849" w:rsidRDefault="00CF6849" w:rsidP="00CF68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р/счет – </w:t>
      </w:r>
      <w:r>
        <w:rPr>
          <w:rFonts w:ascii="Times New Roman" w:hAnsi="Times New Roman" w:cs="Times New Roman"/>
          <w:b/>
          <w:sz w:val="28"/>
          <w:szCs w:val="28"/>
        </w:rPr>
        <w:t xml:space="preserve">03100643000000015800 </w:t>
      </w:r>
      <w:r>
        <w:rPr>
          <w:rFonts w:ascii="Times New Roman" w:hAnsi="Times New Roman" w:cs="Times New Roman"/>
          <w:sz w:val="28"/>
          <w:szCs w:val="28"/>
        </w:rPr>
        <w:t>(номер счета получателя),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CF6849" w:rsidRDefault="00AE4E80" w:rsidP="00CF68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F684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CF6849">
        <w:rPr>
          <w:rFonts w:ascii="Times New Roman" w:hAnsi="Times New Roman" w:cs="Times New Roman"/>
          <w:b/>
          <w:sz w:val="28"/>
          <w:szCs w:val="28"/>
        </w:rPr>
        <w:t xml:space="preserve">лата за «Запрос о предоставлении сведений, содержащихся в ЕГРН. </w:t>
      </w:r>
      <w:r w:rsidR="00CF6849" w:rsidRPr="009762C9">
        <w:rPr>
          <w:rFonts w:ascii="Times New Roman" w:hAnsi="Times New Roman" w:cs="Times New Roman"/>
          <w:b/>
          <w:sz w:val="28"/>
          <w:szCs w:val="28"/>
        </w:rPr>
        <w:t>НДС не облагается.</w:t>
      </w:r>
      <w:r w:rsidR="00CF6849" w:rsidRPr="00E72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849">
        <w:rPr>
          <w:rFonts w:ascii="Times New Roman" w:hAnsi="Times New Roman" w:cs="Times New Roman"/>
          <w:b/>
          <w:sz w:val="28"/>
          <w:szCs w:val="28"/>
        </w:rPr>
        <w:t xml:space="preserve">По делу» </w:t>
      </w:r>
      <w:r w:rsidR="00CF6849" w:rsidRPr="00E86DDA">
        <w:rPr>
          <w:rFonts w:ascii="Times New Roman" w:hAnsi="Times New Roman" w:cs="Times New Roman"/>
          <w:b/>
          <w:i/>
          <w:sz w:val="28"/>
          <w:szCs w:val="28"/>
          <w:highlight w:val="green"/>
        </w:rPr>
        <w:t>№ дела</w:t>
      </w:r>
    </w:p>
    <w:p w:rsidR="009762C9" w:rsidRDefault="009762C9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715B">
        <w:rPr>
          <w:rFonts w:ascii="Times New Roman" w:hAnsi="Times New Roman" w:cs="Times New Roman"/>
          <w:b/>
          <w:sz w:val="28"/>
          <w:szCs w:val="28"/>
        </w:rPr>
        <w:t>190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0CF1" w:rsidRDefault="00F40CF1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7B14AF" w:rsidRDefault="00F40CF1" w:rsidP="00CF684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CF6849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333" w:rsidRDefault="001B5333" w:rsidP="00F40CF1">
      <w:pPr>
        <w:spacing w:after="0" w:line="240" w:lineRule="auto"/>
      </w:pPr>
      <w:r>
        <w:separator/>
      </w:r>
    </w:p>
  </w:endnote>
  <w:end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333" w:rsidRDefault="001B5333" w:rsidP="00F40CF1">
      <w:pPr>
        <w:spacing w:after="0" w:line="240" w:lineRule="auto"/>
      </w:pPr>
      <w:r>
        <w:separator/>
      </w:r>
    </w:p>
  </w:footnote>
  <w:footnote w:type="continuationSeparator" w:id="0">
    <w:p w:rsidR="001B5333" w:rsidRDefault="001B5333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10558"/>
    <w:rsid w:val="000B7E5C"/>
    <w:rsid w:val="0016715B"/>
    <w:rsid w:val="001B5333"/>
    <w:rsid w:val="00260D29"/>
    <w:rsid w:val="00371BF3"/>
    <w:rsid w:val="00395446"/>
    <w:rsid w:val="00482735"/>
    <w:rsid w:val="004B62B4"/>
    <w:rsid w:val="004D7BE0"/>
    <w:rsid w:val="006E78E2"/>
    <w:rsid w:val="007B14AF"/>
    <w:rsid w:val="009762C9"/>
    <w:rsid w:val="00AE4E80"/>
    <w:rsid w:val="00C60B03"/>
    <w:rsid w:val="00CA1302"/>
    <w:rsid w:val="00CF6849"/>
    <w:rsid w:val="00D15CC6"/>
    <w:rsid w:val="00D61313"/>
    <w:rsid w:val="00EB1D2B"/>
    <w:rsid w:val="00EE72C6"/>
    <w:rsid w:val="00F4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BEDF8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2022-06-10T11:55:00Z</dcterms:created>
  <dcterms:modified xsi:type="dcterms:W3CDTF">2022-06-10T11:55:00Z</dcterms:modified>
</cp:coreProperties>
</file>